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Сивнющу гілку яблукату...</w:t>
      </w:r>
    </w:p>
    <w:p>
      <w:r>
        <w:br/>
        <w:t xml:space="preserve"> Сивнющу гілку яблукату&lt;br /&gt;</w:t>
        <w:br/>
        <w:t>ти ненароком відчахнув —&lt;br /&gt;</w:t>
        <w:br/>
        <w:t>до себе притягав — почув&lt;br /&gt;</w:t>
        <w:br/>
        <w:t>слабенький тріск, немов крізь вату.</w:t>
      </w:r>
    </w:p>
    <w:p>
      <w:r>
        <w:br/>
        <w:t>Немов шепнула: "Відійди.&lt;br /&gt;</w:t>
        <w:br/>
        <w:t>Упасти дай на землю в туску".&lt;br /&gt;</w:t>
        <w:br/>
        <w:t>Ти вбиту притулив галузку&lt;br /&gt;</w:t>
        <w:br/>
        <w:t>до рани — замітав сліди.</w:t>
      </w:r>
    </w:p>
    <w:p>
      <w:r>
        <w:br/>
        <w:t>Ти мертву примостив між віт,&lt;br /&gt;</w:t>
        <w:br/>
        <w:t>бо не хотів завдати болю&lt;br /&gt;</w:t>
        <w:br/>
        <w:t>своєму батьку.</w:t>
      </w:r>
    </w:p>
    <w:p>
      <w:r>
        <w:br/>
        <w:t>Неживій</w:t>
      </w:r>
    </w:p>
    <w:p>
      <w:r>
        <w:br/>
        <w:t>велів прикинутись живою.</w:t>
      </w:r>
    </w:p>
    <w:p>
      <w:r>
        <w:br/>
        <w:t>…А на Михайла в перший сніг&lt;br /&gt;</w:t>
        <w:br/>
        <w:t>немолодого чоловіка&lt;br /&gt;</w:t>
        <w:br/>
        <w:t>хтось дуже тихо в сад покликав…&lt;br /&gt;</w:t>
        <w:br/>
        <w:t>І впала віть йому до ніг.</w:t>
      </w:r>
    </w:p>
    <w:p>
      <w:r>
        <w:br/>
        <w:t>Підняв, погладив, бо щепив&lt;br /&gt;</w:t>
        <w:br/>
        <w:t>її. Ждав яблука терпкого.&lt;br /&gt;</w:t>
        <w:br/>
        <w:t>Він не сказав тобі нічого.&lt;br /&gt;</w:t>
        <w:br/>
        <w:t>Чому він очі опустив?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Сивнющу гілку яблукату...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