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Сидячи вночі, читаю</w:t>
      </w:r>
    </w:p>
    <w:p>
      <w:r>
        <w:br/>
        <w:t xml:space="preserve"> Зимова ніч і стужа нічна —&lt;br /&gt;</w:t>
        <w:br/>
        <w:t>і краю немає їй.</w:t>
      </w:r>
    </w:p>
    <w:p>
      <w:r>
        <w:br/>
        <w:t>В північнім залі читаю я,&lt;br /&gt;</w:t>
        <w:br/>
        <w:t>всю ніч не склепивши вій.</w:t>
      </w:r>
    </w:p>
    <w:p>
      <w:r>
        <w:br/>
        <w:t>Джерела й води скував мороз,&lt;br /&gt;</w:t>
        <w:br/>
        <w:t>промерз крем'янистий шлях,</w:t>
      </w:r>
    </w:p>
    <w:p>
      <w:r>
        <w:br/>
        <w:t>Холодне світло місяць пролив&lt;br /&gt;</w:t>
        <w:br/>
        <w:t>на скирти в сумних полях.</w:t>
      </w:r>
    </w:p>
    <w:p>
      <w:r>
        <w:br/>
        <w:t>Ясний світильник у небі згас,&lt;br /&gt;</w:t>
        <w:br/>
        <w:t>у темряву все втопив,-</w:t>
      </w:r>
    </w:p>
    <w:p>
      <w:r>
        <w:br/>
        <w:t>Я стримую сльози, володарю мій,&lt;br /&gt;</w:t>
        <w:br/>
        <w:t>колише мене твій спів.</w:t>
      </w:r>
    </w:p>
    <w:p>
      <w:r>
        <w:br/>
        <w:t>Є в пісні звуки і є мотив,&lt;br /&gt;</w:t>
        <w:br/>
        <w:t>я знаю його давно,-</w:t>
      </w:r>
    </w:p>
    <w:p>
      <w:r>
        <w:br/>
        <w:t>З отими звуками почуття&lt;br /&gt;</w:t>
        <w:br/>
        <w:t>мої злилися водно.</w:t>
      </w:r>
    </w:p>
    <w:p>
      <w:r>
        <w:br/>
        <w:t>Немає слів, що могли б вмістить&lt;br /&gt;</w:t>
        <w:br/>
        <w:t>печаль мою і любов,-</w:t>
      </w:r>
    </w:p>
    <w:p>
      <w:r>
        <w:br/>
        <w:t>Співай, володарю мій, співай,&lt;br /&gt;</w:t>
        <w:br/>
        <w:t>хай щастя вернеться знов.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Сидячи вночі, читаю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