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Швидкісна траса</w:t>
      </w:r>
    </w:p>
    <w:p>
      <w:r>
        <w:br/>
        <w:t xml:space="preserve"> Шалені дні, шалені ночі&lt;br /&gt;</w:t>
        <w:br/>
        <w:t>Летять, мов швидкісні авто...&lt;br /&gt;</w:t>
        <w:br/>
        <w:t>Я голосую на обочині,&lt;br /&gt;</w:t>
        <w:br/>
        <w:t>Та не спиняється ніхто.&lt;br /&gt;</w:t>
        <w:br/>
        <w:t>У даль – розвихрено і дзвінко –&lt;br /&gt;</w:t>
        <w:br/>
        <w:t>Летить стривожений сигнал.&lt;br /&gt;</w:t>
        <w:br/>
        <w:t>І що кому маленька жінка,&lt;br /&gt;</w:t>
        <w:br/>
        <w:t>Яка кудись там не встига?&lt;br /&gt;</w:t>
        <w:br/>
        <w:t>Ядуче світло б'є у вічі,&lt;br /&gt;</w:t>
        <w:br/>
        <w:t>Кошлатиться під ноги дим...&lt;br /&gt;</w:t>
        <w:br/>
        <w:t>Мені б розгледіти обличчя –&lt;br /&gt;</w:t>
        <w:br/>
        <w:t>Хоча б одне – за склом отим&lt;br /&gt;</w:t>
        <w:br/>
        <w:t>І між оцих вогнів відчужень&lt;br /&gt;</w:t>
        <w:br/>
        <w:t>Чиїхось слів, чиїхось рук...&lt;br /&gt;</w:t>
        <w:br/>
        <w:t>Та трасі швидкісній байдуже,&lt;br /&gt;</w:t>
        <w:br/>
        <w:t>Бо тут – односторонній рух,&lt;br /&gt;</w:t>
        <w:br/>
        <w:t>Бо тут – запрудженість до краю,&lt;br /&gt;</w:t>
        <w:br/>
        <w:t>Бо тут – напруженість стрімка...&lt;br /&gt;</w:t>
        <w:br/>
        <w:t>Когось гукає – не змовкає&lt;br /&gt;</w:t>
        <w:br/>
        <w:t>Моя рука...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Швидкісна траса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