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Щоразу ловили її...</w:t>
      </w:r>
    </w:p>
    <w:p>
      <w:r>
        <w:br/>
        <w:t xml:space="preserve"> Щоразу ловили її,&lt;br /&gt;</w:t>
        <w:br/>
        <w:t>чотирнадцятилітню, під лісом –&lt;br /&gt;</w:t>
        <w:br/>
        <w:t>хай не тікає на село до мами&lt;br /&gt;</w:t>
        <w:br/>
        <w:t>мужня жона!</w:t>
      </w:r>
    </w:p>
    <w:p>
      <w:r>
        <w:br/>
        <w:t>Може б, не спіймали,&lt;br /&gt;</w:t>
        <w:br/>
        <w:t>якби тікала не тією дорогою,&lt;br /&gt;</w:t>
        <w:br/>
        <w:t>на якій кожне яблучко,&lt;br /&gt;</w:t>
        <w:br/>
        <w:t>паданицю кожну підбирала&lt;br /&gt;</w:t>
        <w:br/>
        <w:t>для старої корови.</w:t>
      </w:r>
    </w:p>
    <w:p>
      <w:r>
        <w:br/>
        <w:t>Може би, втекла,&lt;br /&gt;</w:t>
        <w:br/>
        <w:t>якби дуже захотіла –&lt;br /&gt;</w:t>
        <w:br/>
        <w:t>снився їй той принц Фердінанд!&lt;br /&gt;</w:t>
        <w:br/>
        <w:t>Може б, не тікала,&lt;br /&gt;</w:t>
        <w:br/>
        <w:t>якби не знала,&lt;br /&gt;</w:t>
        <w:br/>
        <w:t>що з усіх доріг на світі&lt;br /&gt;</w:t>
        <w:br/>
        <w:t>ніхто ніколи&lt;br /&gt;</w:t>
        <w:br/>
        <w:t>не донесе їй яблучко.</w:t>
      </w:r>
    </w:p>
    <w:p>
      <w:r>
        <w:br/>
        <w:t>"Мамо!" – кричатимуть на далекій Україні.&lt;br /&gt;</w:t>
        <w:br/>
        <w:t>Шепотітимуть: "Мамо…"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Щоразу ловили її...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