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Секунди не мають виміру…</w:t>
      </w:r>
    </w:p>
    <w:p>
      <w:r>
        <w:br/>
        <w:t xml:space="preserve"> секунди не мають виміру –&lt;br /&gt;</w:t>
        <w:br/>
        <w:t>це тільки удари серця&lt;br /&gt;</w:t>
        <w:br/>
        <w:t>у думки немає вибору –&lt;br /&gt;</w:t>
        <w:br/>
        <w:t>це тільки проекція смерті&lt;br /&gt;</w:t>
        <w:br/>
        <w:t>у слова немає запаху&lt;br /&gt;</w:t>
        <w:br/>
        <w:t>а є тільки колір і смак&lt;br /&gt;</w:t>
        <w:br/>
        <w:t>ти можеш мені сказати&lt;br /&gt;</w:t>
        <w:br/>
        <w:t>чому це насправді так?&lt;br /&gt;</w:t>
        <w:br/>
        <w:t>ти можеш мені повірити –&lt;br /&gt;</w:t>
        <w:br/>
        <w:t>на дотик а не на слово?&lt;br /&gt;</w:t>
        <w:br/>
        <w:t>ти знаєш якою мірою&lt;br /&gt;</w:t>
        <w:br/>
        <w:t>й до чого ми вже готові?&lt;br /&gt;</w:t>
        <w:br/>
        <w:t>зумієш прийти і вижити?&lt;br /&gt;</w:t>
        <w:br/>
        <w:t>захочеш знайти і взяти?&lt;br /&gt;</w:t>
        <w:br/>
        <w:t>я духів усіх своїх вижену&lt;br /&gt;</w:t>
        <w:br/>
        <w:t>з прокуреної кімнати&lt;br /&gt;</w:t>
        <w:br/>
        <w:t>я викрою викраду виборю&lt;br /&gt;</w:t>
        <w:br/>
        <w:t>для тебе добу безкраю&lt;br /&gt;</w:t>
        <w:br/>
        <w:t>секунди не мають вибору&lt;br /&gt;</w:t>
        <w:br/>
        <w:t>секунди – вони минають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Секунди не мають виміру…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