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Розвивайся ти, високий дубе</w:t>
      </w:r>
    </w:p>
    <w:p>
      <w:r>
        <w:br/>
        <w:t xml:space="preserve"> Розвивайся ти, високий дубе,&lt;br /&gt;</w:t>
        <w:br/>
        <w:t>Весна красна буде!&lt;br /&gt;</w:t>
        <w:br/>
        <w:t>Розпадуться пута віковії,&lt;br /&gt;</w:t>
        <w:br/>
        <w:t>Прокинуться люди.</w:t>
      </w:r>
    </w:p>
    <w:p>
      <w:r>
        <w:br/>
        <w:t>Розпадуться пута віковії,&lt;br /&gt;</w:t>
        <w:br/>
        <w:t>Тяжкії кайдани,&lt;br /&gt;</w:t>
        <w:br/>
        <w:t>Непобіджена злими ворогами&lt;br /&gt;</w:t>
        <w:br/>
        <w:t>Україна встане.</w:t>
      </w:r>
    </w:p>
    <w:p>
      <w:r>
        <w:br/>
        <w:t>Встане славна мати Україна,&lt;br /&gt;</w:t>
        <w:br/>
        <w:t>Щаслива і вільна,&lt;br /&gt;</w:t>
        <w:br/>
        <w:t>Від Кубані аж до Сяну-річки&lt;br /&gt;</w:t>
        <w:br/>
        <w:t>Одна, нероздільна.</w:t>
      </w:r>
    </w:p>
    <w:p>
      <w:r>
        <w:br/>
        <w:t>Щезнуть межі, що помежували&lt;br /&gt;</w:t>
        <w:br/>
        <w:t>Чужі між собою,&lt;br /&gt;</w:t>
        <w:br/>
        <w:t>Згорне мати до себе всі діти&lt;br /&gt;</w:t>
        <w:br/>
        <w:t>Теплою рукою.</w:t>
      </w:r>
    </w:p>
    <w:p>
      <w:r>
        <w:br/>
        <w:t>"Діти ж мої, діти нещасливі,&lt;br /&gt;</w:t>
        <w:br/>
        <w:t>Блудні сиротята,&lt;br /&gt;</w:t>
        <w:br/>
        <w:t>Годі ж бо вам в сусід на услузі&lt;br /&gt;</w:t>
        <w:br/>
        <w:t>Свій вік коротати!</w:t>
      </w:r>
    </w:p>
    <w:p>
      <w:r>
        <w:br/>
        <w:t>Піднімайтесь на святеє діло,&lt;br /&gt;</w:t>
        <w:br/>
        <w:t>На щирую дружбу,&lt;br /&gt;</w:t>
        <w:br/>
        <w:t>Та щоби ви чесно послужили&lt;br /&gt;</w:t>
        <w:br/>
        <w:t>Для матері службу.</w:t>
      </w:r>
    </w:p>
    <w:p>
      <w:r>
        <w:br/>
        <w:t>Чи ще ж то ви мало наслужились&lt;br /&gt;</w:t>
        <w:br/>
        <w:t>Москві і ляхові?&lt;br /&gt;</w:t>
        <w:br/>
        <w:t>Чи ще ж то ви мало наточились&lt;br /&gt;</w:t>
        <w:br/>
        <w:t>Братерської крові?</w:t>
      </w:r>
    </w:p>
    <w:p>
      <w:r>
        <w:br/>
        <w:t>Пора, діти, добра поглядати&lt;br /&gt;</w:t>
        <w:br/>
        <w:t>Для власної хати,&lt;br /&gt;</w:t>
        <w:br/>
        <w:t>Щоб ґаздою, не слугою&lt;br /&gt;</w:t>
        <w:br/>
        <w:t>Перед світом стати!"</w:t>
      </w:r>
    </w:p>
    <w:p>
      <w:r>
        <w:br/>
        <w:t>Розвивайся ти, високий дубе,&lt;br /&gt;</w:t>
        <w:br/>
        <w:t>Весна красна буде!&lt;br /&gt;</w:t>
        <w:br/>
        <w:t>Гей, уставаймо, єднаймося,&lt;br /&gt;</w:t>
        <w:br/>
        <w:t>Українські люди!</w:t>
      </w:r>
    </w:p>
    <w:p>
      <w:r>
        <w:br/>
        <w:t>Єднаймося, братаймося&lt;br /&gt;</w:t>
        <w:br/>
        <w:t>В товариство чесне,&lt;br /&gt;</w:t>
        <w:br/>
        <w:t>Хай братерством, щирими трудами&lt;br /&gt;</w:t>
        <w:br/>
        <w:t>Вкраїна воскресне!</w:t>
      </w:r>
    </w:p>
    <w:p>
      <w:r>
        <w:br/>
        <w:t>17 березня 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Розвивайся ти, високий дубе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