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Російським лібералам</w:t>
      </w:r>
    </w:p>
    <w:p>
      <w:r>
        <w:br/>
        <w:t xml:space="preserve"> Гучно ляскає батіг, —&lt;br /&gt;</w:t>
        <w:br/>
        <w:t>Ви ж гнете покірно спини.&lt;br /&gt;</w:t>
        <w:br/>
        <w:t>Вбогодухії сини&lt;br /&gt;</w:t>
        <w:br/>
        <w:t>Рабської країни.</w:t>
      </w:r>
    </w:p>
    <w:p>
      <w:r>
        <w:br/>
        <w:t>Гучно ляскає батіг, —&lt;br /&gt;</w:t>
        <w:br/>
        <w:t>Ви ж поклони знов без ліку&lt;br /&gt;</w:t>
        <w:br/>
        <w:t>Так, як били, всі б’єте&lt;br /&gt;</w:t>
        <w:br/>
        <w:t>Під веселу ту музику.</w:t>
      </w:r>
    </w:p>
    <w:p>
      <w:r>
        <w:br/>
        <w:t>Гучно ляскає батіг,&lt;br /&gt;</w:t>
        <w:br/>
        <w:t>Але вам од бога ласка:&lt;br /&gt;</w:t>
        <w:br/>
        <w:t>Він вам шкуру дав товсту,&lt;br /&gt;</w:t>
        <w:br/>
        <w:t>І батіг даремне ляска.</w:t>
      </w:r>
    </w:p>
    <w:p>
      <w:r>
        <w:br/>
        <w:t>1897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Російським лібералам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