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Пташці</w:t>
      </w:r>
    </w:p>
    <w:p>
      <w:r>
        <w:br/>
        <w:t xml:space="preserve"> Я люблю тебе, пташино,&lt;br /&gt;</w:t>
        <w:br/>
        <w:t>Як щебечеш між квітками, —&lt;br /&gt;</w:t>
        <w:br/>
        <w:t>Мовчки слухаю й радію,&lt;br /&gt;</w:t>
        <w:br/>
        <w:t>Упиваючись піснями.</w:t>
      </w:r>
    </w:p>
    <w:p>
      <w:r>
        <w:br/>
        <w:t>Упиваюсь, але знаю:&lt;br /&gt;</w:t>
        <w:br/>
        <w:t>Проминуть які хвилини,&lt;br /&gt;</w:t>
        <w:br/>
        <w:t>І ти знімешся й полинеш&lt;br /&gt;</w:t>
        <w:br/>
        <w:t>Ген до іншої долини.</w:t>
      </w:r>
    </w:p>
    <w:p>
      <w:r>
        <w:br/>
        <w:t>І не я вже слухать буду&lt;br /&gt;</w:t>
        <w:br/>
        <w:t>Щебетливого співання:&lt;br /&gt;</w:t>
        <w:br/>
        <w:t>Іншим будеш ти у серці&lt;br /&gt;</w:t>
        <w:br/>
        <w:t>Ворушити почування.</w:t>
      </w:r>
    </w:p>
    <w:p>
      <w:r>
        <w:br/>
        <w:t>Міг би я тебе лукаво&lt;br /&gt;</w:t>
        <w:br/>
        <w:t>В сітку хитрую піймати,&lt;br /&gt;</w:t>
        <w:br/>
        <w:t>Щоб співала, поки схочу,&lt;br /&gt;</w:t>
        <w:br/>
        <w:t>Поки сила є співати.</w:t>
      </w:r>
    </w:p>
    <w:p>
      <w:r>
        <w:br/>
        <w:t>Та люблю я тільки вільних,&lt;br /&gt;</w:t>
        <w:br/>
        <w:t>Тільки вільні мусять жити&lt;br /&gt;</w:t>
        <w:br/>
        <w:t>Там, де небо ясно сяє,&lt;br /&gt;</w:t>
        <w:br/>
        <w:t>Ллються співи, пахнуть квіти.</w:t>
      </w:r>
    </w:p>
    <w:p>
      <w:r>
        <w:br/>
        <w:t>Прощавай же! Линь, де хочеш&lt;br /&gt;</w:t>
        <w:br/>
        <w:t>Веселити світ піснями!&lt;br /&gt;</w:t>
        <w:br/>
        <w:t>Хай тобі сміється небо,&lt;br /&gt;</w:t>
        <w:br/>
        <w:t>Хай віта земля з квітками!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