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Посеред ночі дощ пішов</w:t>
      </w:r>
    </w:p>
    <w:p>
      <w:r>
        <w:br/>
        <w:t xml:space="preserve"> Посеред ночі дощ пішов,&lt;br /&gt;</w:t>
        <w:br/>
        <w:t>Зашелестів, як збіжжя, в полі.&lt;br /&gt;</w:t>
        <w:br/>
        <w:t>Ми вийшли під його покров&lt;br /&gt;</w:t>
        <w:br/>
        <w:t>З-під явора чи з-під тополі.</w:t>
      </w:r>
    </w:p>
    <w:p>
      <w:r>
        <w:br/>
        <w:t>Він увільнив нас від одеж —&lt;br /&gt;</w:t>
        <w:br/>
        <w:t>Зняв, як різьбяр, із плоті глину.&lt;br /&gt;</w:t>
        <w:br/>
        <w:t>Те, що при сонці не знайдеш,&lt;br /&gt;</w:t>
        <w:br/>
        <w:t>Знайшов наосліп за хвилину.</w:t>
      </w:r>
    </w:p>
    <w:p>
      <w:r>
        <w:br/>
        <w:t>Він лоскотав, мов колоски,&lt;br /&gt;</w:t>
        <w:br/>
        <w:t>Стелився, обвивав рамена.&lt;br /&gt;</w:t>
        <w:br/>
        <w:t>Вмивала душ сяйні листки&lt;br /&gt;</w:t>
        <w:br/>
        <w:t>Його теплінь благословенна.</w:t>
      </w:r>
    </w:p>
    <w:p>
      <w:r>
        <w:br/>
        <w:t>Тулились груди до груді,&lt;br /&gt;</w:t>
        <w:br/>
        <w:t>Вода збиралася між ними.&lt;br /&gt;</w:t>
        <w:br/>
        <w:t>Шугали риби в тій воді&lt;br /&gt;</w:t>
        <w:br/>
        <w:t>Із плавниками вогняними.</w:t>
      </w:r>
    </w:p>
    <w:p>
      <w:r>
        <w:br/>
        <w:t>Носився блискавки лилик&lt;br /&gt;</w:t>
        <w:br/>
        <w:t>Над нами, наче іскор жменя.&lt;br /&gt;</w:t>
        <w:br/>
        <w:t>І вперше твій дівочий лик&lt;br /&gt;</w:t>
        <w:br/>
        <w:t>Світив од щастя і натхнення.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Посеред ночі дощ пішов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