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Помацав меч дідів, і меч важкий-важкий...</w:t>
      </w:r>
    </w:p>
    <w:p>
      <w:r>
        <w:br/>
        <w:t xml:space="preserve"> Помацав меч дідів, і меч важкий-важкий.&lt;br /&gt;</w:t>
        <w:br/>
        <w:t>І плуг плугатаря, й ковадла грізну хвилю…&lt;br /&gt;</w:t>
        <w:br/>
        <w:t>І труд нерадісний ввійшов в мої рядки,&lt;br /&gt;</w:t>
        <w:br/>
        <w:t>як образ боротьби, що римам не під силу.</w:t>
      </w:r>
    </w:p>
    <w:p>
      <w:r>
        <w:br/>
        <w:t>І олівець повис над аркушем, як спис.&lt;br /&gt;</w:t>
        <w:br/>
        <w:t>І кінь провитязів спинився на розпутті…&lt;br /&gt;</w:t>
        <w:br/>
        <w:t>Старий дороговказ стоїть, як і колись, —&lt;br /&gt;</w:t>
        <w:br/>
        <w:t>один на всі боки віщує стрічі люті.</w:t>
      </w:r>
    </w:p>
    <w:p>
      <w:r>
        <w:br/>
        <w:t>Немає вороття з-за тридев’яти меж.&lt;br /&gt;</w:t>
        <w:br/>
        <w:t>Перейдено рубіж в Кащеєвій державі.&lt;br /&gt;</w:t>
        <w:br/>
        <w:t>Чи хочеш, чи не хоч – напружуйся і стеж,&lt;br /&gt;</w:t>
        <w:br/>
        <w:t>виважуй у руці недоламки іржаві…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Помацав меч дідів, і меч важкий-важкий...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