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Похмуре тло</w:t>
      </w:r>
    </w:p>
    <w:p>
      <w:r>
        <w:br/>
        <w:t xml:space="preserve"> ПОХМУРЕ ТЛО</w:t>
      </w:r>
    </w:p>
    <w:p>
      <w:r>
        <w:br/>
        <w:t>З готичних стін базник,&lt;br /&gt;</w:t>
        <w:br/>
        <w:t>Роками вимерло тепло.&lt;br /&gt;</w:t>
        <w:br/>
        <w:t>Не заспокоює бароко,&lt;br /&gt;</w:t>
        <w:br/>
        <w:t>Ні Сухарди, ні Білик.&lt;br /&gt;</w:t>
        <w:br/>
        <w:t>Шукає вибагливе око&lt;br /&gt;</w:t>
        <w:br/>
        <w:t>Верх полоненої краси&lt;br /&gt;</w:t>
        <w:br/>
        <w:t>Тремтить так тепло, підсвідомо:&lt;br /&gt;</w:t>
        <w:br/>
        <w:t>Ти, ти один його даси!&lt;br /&gt;</w:t>
        <w:br/>
        <w:t>У брилу втілиш травертину,&lt;br /&gt;</w:t>
        <w:br/>
        <w:t>У мармур слівінецьких гномів.&lt;br /&gt;</w:t>
        <w:br/>
        <w:t>І подив лавром буде Твого чину.&lt;br /&gt;</w:t>
        <w:br/>
        <w:t>Була досягнена мета?&lt;br /&gt;</w:t>
        <w:br/>
        <w:t>Була укохана гординя?&lt;br /&gt;</w:t>
        <w:br/>
        <w:t>Сам відібрав собі життя&lt;br /&gt;</w:t>
        <w:br/>
        <w:t>Різьбар надійний колядинський.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Похмуре 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