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Поетові…</w:t>
      </w:r>
    </w:p>
    <w:p>
      <w:r>
        <w:br/>
        <w:t xml:space="preserve"> ПОЕТОВІ…&lt;br /&gt;</w:t>
        <w:br/>
        <w:t>Ти Овідій, в якого усе навпаки,&lt;br /&gt;</w:t>
        <w:br/>
        <w:t>Бо живеш у столиці, і ще не в опалі,&lt;br /&gt;</w:t>
        <w:br/>
        <w:t>Тільки вірші твої філігранні і сталі,&lt;br /&gt;</w:t>
        <w:br/>
        <w:t>I у тебе закохуються жінки…</w:t>
      </w:r>
    </w:p>
    <w:p>
      <w:r>
        <w:br/>
        <w:t>Їх гарячі тіла, наче вина терпкі —&lt;br /&gt;</w:t>
        <w:br/>
        <w:t>Золоті і брунатні, ясні, мов емалі.&lt;br /&gt;</w:t>
        <w:br/>
        <w:t>Їх наука кохання, їх губи, їх талії,&lt;br /&gt;</w:t>
        <w:br/>
        <w:t>Їх жага, їх утома і їхні роки…</w:t>
      </w:r>
    </w:p>
    <w:p>
      <w:r>
        <w:br/>
        <w:t>Або, може, не так: є природа ріки,&lt;br /&gt;</w:t>
        <w:br/>
        <w:t>У яку не вступити удруге. Надалі —&lt;br /&gt;</w:t>
        <w:br/>
        <w:t>Тільки сни і слова, пережиті й тривалі,&lt;br /&gt;</w:t>
        <w:br/>
        <w:t>I найвища інтимність стискання руки…</w:t>
      </w:r>
    </w:p>
    <w:p>
      <w:r>
        <w:br/>
        <w:t>Томи — втома, і Томи — ослаблі зв'язки.&lt;br /&gt;</w:t>
        <w:br/>
        <w:t>Так Верлен дуже мріяв умерти в Iталії.&lt;br /&gt;</w:t>
        <w:br/>
        <w:t>З того боку — чесноти, а з того — регалії.&lt;br /&gt;</w:t>
        <w:br/>
        <w:t>Ти — Овідій, в якого усе навпаки…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Поетові…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