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пустельника</w:t>
      </w:r>
    </w:p>
    <w:p>
      <w:r>
        <w:br/>
        <w:t xml:space="preserve"> Радо в долах я живу ще,&lt;br /&gt;</w:t>
        <w:br/>
        <w:t>Усміхаючись ночам,&lt;br /&gt;</w:t>
        <w:br/>
        <w:t>Бо любов пиття цілюще&lt;br /&gt;</w:t>
        <w:br/>
        <w:t>Всім моїм дарує дням.</w:t>
      </w:r>
    </w:p>
    <w:p>
      <w:r>
        <w:br/>
        <w:t>Крапель зажиття чудесних&lt;br /&gt;</w:t>
        <w:br/>
        <w:t>Душу ввись несе мою —&lt;br /&gt;</w:t>
        <w:br/>
        <w:t>В цім бутті біля небесних&lt;br /&gt;</w:t>
        <w:br/>
        <w:t>Брам сп'янілий я стою.</w:t>
      </w:r>
    </w:p>
    <w:p>
      <w:r>
        <w:br/>
        <w:t>Споглядання святомирне&lt;br /&gt;</w:t>
        <w:br/>
        <w:t>Гасить болещі мутні —&lt;br /&gt;</w:t>
        <w:br/>
        <w:t>Жон цариця серце вірне&lt;br /&gt;</w:t>
        <w:br/>
        <w:t>Щедро подає мені!</w:t>
      </w:r>
    </w:p>
    <w:p>
      <w:r>
        <w:br/>
        <w:t>Слізні роки прояснили&lt;br /&gt;</w:t>
        <w:br/>
        <w:t>Персть, їй давши тьми заказ,&lt;br /&gt;</w:t>
        <w:br/>
        <w:t>I в ній образ нарізьбили:&lt;br /&gt;</w:t>
        <w:br/>
        <w:t>Вічності дороговказ.</w:t>
      </w:r>
    </w:p>
    <w:p>
      <w:r>
        <w:br/>
        <w:t>Як малу лише хвилину,&lt;br /&gt;</w:t>
        <w:br/>
        <w:t>Чую днів безкраїй ряд,&lt;br /&gt;</w:t>
        <w:br/>
        <w:t>I, коли цей світ покину,&lt;br /&gt;</w:t>
        <w:br/>
        <w:t>Вдячно гляну я назад.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пустельника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