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Підспів під Поля Верлена</w:t>
      </w:r>
    </w:p>
    <w:p>
      <w:r>
        <w:br/>
        <w:t xml:space="preserve"> В місячнім сяйві, хисткім промінні,&lt;br /&gt;</w:t>
        <w:br/>
        <w:t>Ношу я маску нічну похмурну,&lt;br /&gt;</w:t>
        <w:br/>
        <w:t>Як у Сатурна, що клонить урну&lt;br /&gt;</w:t>
        <w:br/>
        <w:t>В плинних сузір'їв зміннім струмінні.</w:t>
      </w:r>
    </w:p>
    <w:p>
      <w:r>
        <w:br/>
        <w:t>Оті романси мої без слів,&lt;br /&gt;</w:t>
        <w:br/>
        <w:t>Незвично звучні, як дивна вість,&lt;br /&gt;</w:t>
        <w:br/>
        <w:t>Бентежать серця навмисну млість&lt;br /&gt;</w:t>
        <w:br/>
        <w:t>Тремтливим тливом химерних снів.</w:t>
      </w:r>
    </w:p>
    <w:p>
      <w:r>
        <w:br/>
        <w:t>Ви всі, напевно, колись простили —&lt;br /&gt;</w:t>
        <w:br/>
        <w:t>Кому образу, кому злочинство,&lt;br /&gt;</w:t>
        <w:br/>
        <w:t>А я прощаю нині дитинству,&lt;br /&gt;</w:t>
        <w:br/>
        <w:t>Що знов вертає, рум'яне й миле.</w:t>
      </w:r>
    </w:p>
    <w:p>
      <w:r>
        <w:br/>
        <w:t>А я прощаю оцій брехні&lt;br /&gt;</w:t>
        <w:br/>
        <w:t>Заради надто банальних втіх,&lt;br /&gt;</w:t>
        <w:br/>
        <w:t>Що їх безжально, немов на сміх,&lt;br /&gt;</w:t>
        <w:br/>
        <w:t>Хвиля дозвілля дає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Підспів під Поля Верлена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