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Підійшов до дерева першим...</w:t>
      </w:r>
    </w:p>
    <w:p>
      <w:r>
        <w:br/>
        <w:t xml:space="preserve"> Підійшов до дерева першим,&lt;br /&gt;</w:t>
        <w:br/>
        <w:t>Відпустивши повід коня.&lt;br /&gt;</w:t>
        <w:br/>
        <w:t>Безпритульний убогий вершник,&lt;br /&gt;</w:t>
        <w:br/>
        <w:t>Що нема йому ночі і дня,</w:t>
      </w:r>
    </w:p>
    <w:p>
      <w:r>
        <w:br/>
        <w:t>Бо виходить у світ – як в море.&lt;br /&gt;</w:t>
        <w:br/>
        <w:t>І мандрують всюди за ним&lt;br /&gt;</w:t>
        <w:br/>
        <w:t>Тільки небо яснопрозоре,&lt;br /&gt;</w:t>
        <w:br/>
        <w:t>Тільки вогнища дим,</w:t>
      </w:r>
    </w:p>
    <w:p>
      <w:r>
        <w:br/>
        <w:t>Тільки вітер, що кличе зливу&lt;br /&gt;</w:t>
        <w:br/>
        <w:t>У бездонні лона хмарин,&lt;br /&gt;</w:t>
        <w:br/>
        <w:t>Тільки очі сумної діви,&lt;br /&gt;</w:t>
        <w:br/>
        <w:t>Що як теплий бурштин.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Підійшов до дерева першим...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