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першого зову вівчаря...</w:t>
      </w:r>
    </w:p>
    <w:p>
      <w:r>
        <w:br/>
        <w:t xml:space="preserve"> першого зову вівчаря&lt;br /&gt;</w:t>
        <w:br/>
        <w:t>і не тільки тому&lt;br /&gt;</w:t>
        <w:br/>
        <w:t>що над ним сіяла зоря&lt;br /&gt;</w:t>
        <w:br/>
        <w:t>двадцять століть тому</w:t>
      </w:r>
    </w:p>
    <w:p>
      <w:r>
        <w:br/>
        <w:t>що був першим кому благу&lt;br /&gt;</w:t>
        <w:br/>
        <w:t>ангел вість передав&lt;br /&gt;</w:t>
        <w:br/>
        <w:t>а тому що ягня пастуху&lt;br /&gt;</w:t>
        <w:br/>
        <w:t>Бог на руки подав</w:t>
      </w:r>
    </w:p>
    <w:p>
      <w:r>
        <w:br/>
        <w:t>на зорі йорданського дня&lt;br /&gt;</w:t>
        <w:br/>
        <w:t>розповийся глуха&lt;br /&gt;</w:t>
        <w:br/>
        <w:t>душе</w:t>
      </w:r>
    </w:p>
    <w:p>
      <w:r>
        <w:br/>
        <w:t>бо задушить ягня</w:t>
      </w:r>
    </w:p>
    <w:p>
      <w:r>
        <w:br/>
        <w:t>що було без гріха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першого зову вівчаря...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