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Перша колискова</w:t>
      </w:r>
    </w:p>
    <w:p>
      <w:r>
        <w:br/>
        <w:t xml:space="preserve"> Спи, моя дитино золота,&lt;br /&gt;</w:t>
        <w:br/>
        <w:t>Спи, моя тривого кароока.&lt;br /&gt;</w:t>
        <w:br/>
        <w:t>В теплих снах ідyть в поля жита,&lt;br /&gt;</w:t>
        <w:br/>
        <w:t>І зоря над ними йде висока.</w:t>
      </w:r>
    </w:p>
    <w:p>
      <w:r>
        <w:br/>
        <w:t>Спи, моя гіллячко голуба,&lt;br /&gt;</w:t>
        <w:br/>
        <w:t>Тихо в моїм серці і щасливо.&lt;br /&gt;</w:t>
        <w:br/>
        <w:t>За вікном хлюпочеться плавба&lt;br /&gt;</w:t>
        <w:br/>
        <w:t>Твоїх літ і долі гомінливої.</w:t>
      </w:r>
    </w:p>
    <w:p>
      <w:r>
        <w:br/>
        <w:t>Спи, моя дитинко, на порі.&lt;br /&gt;</w:t>
        <w:br/>
        <w:t>Тіні сплять і сонна яворина...&lt;br /&gt;</w:t>
        <w:br/>
        <w:t>Та як небо в нашому Дніпрі,&lt;br /&gt;</w:t>
        <w:br/>
        <w:t>Так в тобі не спить хай Україна.</w:t>
      </w:r>
    </w:p>
    <w:p>
      <w:r>
        <w:br/>
        <w:t>Хай вона не спить в тобі повік,&lt;br /&gt;</w:t>
        <w:br/>
        <w:t>Бо вона — для тебе і для світу...&lt;br /&gt;</w:t>
        <w:br/>
        <w:t>Люлі, мій маленький чоловік,&lt;br /&gt;</w:t>
        <w:br/>
        <w:t>Капле сон сріблястий з верховіту...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Перша колискова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