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Перевіяний я, наче зерно...</w:t>
      </w:r>
    </w:p>
    <w:p>
      <w:r>
        <w:br/>
        <w:t xml:space="preserve"> "Хтось перевіяний, як зерно,&lt;br /&gt;</w:t>
        <w:br/>
        <w:t>На грунт поезії впаде"...&lt;br /&gt;</w:t>
        <w:br/>
        <w:t>Ліна Костенко</w:t>
      </w:r>
    </w:p>
    <w:p>
      <w:r>
        <w:br/>
        <w:t>Перевіяний я, наче зерно,&lt;br /&gt;</w:t>
        <w:br/>
        <w:t>На безжалісних протягах зим.&lt;br /&gt;</w:t>
        <w:br/>
        <w:t>На моє беззахисне рамено&lt;br /&gt;</w:t>
        <w:br/>
        <w:t>Всівся ворон із поглядом злим.&lt;br /&gt;</w:t>
        <w:br/>
        <w:t>Не відступить, я знаю, допоки&lt;br /&gt;</w:t>
        <w:br/>
        <w:t>Не загляне в зіниці очей,&lt;br /&gt;</w:t>
        <w:br/>
        <w:t>Щоб понести мене через роки&lt;br /&gt;</w:t>
        <w:br/>
        <w:t>В хуртовину холодних ночей.&lt;br /&gt;</w:t>
        <w:br/>
        <w:t>Але згинь, чорний вороне-круче,&lt;br /&gt;</w:t>
        <w:br/>
        <w:t>Ще не сплатує доля боргів!&lt;br /&gt;</w:t>
        <w:br/>
        <w:t>Мій вітрильник направлений круто&lt;br /&gt;</w:t>
        <w:br/>
        <w:t>До незвіданих ще берегів.&lt;br /&gt;</w:t>
        <w:br/>
        <w:t>Не зіб'юся з дороги, не зверну,&lt;br /&gt;</w:t>
        <w:br/>
        <w:t>Через рифи судно поведу.&lt;br /&gt;</w:t>
        <w:br/>
        <w:t>Може, там перевіяним зерном&lt;br /&gt;</w:t>
        <w:br/>
        <w:t>На поезії грунт упаду.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Перевіяний я, наче зерно...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