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сходом сонця</w:t>
      </w:r>
    </w:p>
    <w:p>
      <w:r>
        <w:br/>
        <w:t xml:space="preserve"> — Мамо! Ти мовиш, що в день,&lt;br /&gt;</w:t>
        <w:br/>
        <w:t>В якому я народився,&lt;br /&gt;</w:t>
        <w:br/>
        <w:t>В білих коронах вишень&lt;br /&gt;</w:t>
        <w:br/>
        <w:t>Весняний чар золотився,&lt;br /&gt;</w:t>
        <w:br/>
        <w:t>Дзвінко лящів соловій,&lt;br /&gt;</w:t>
        <w:br/>
        <w:t>Усе сміялось, а сонце&lt;br /&gt;</w:t>
        <w:br/>
        <w:t>Брильянтів сипало рій&lt;br /&gt;</w:t>
        <w:br/>
        <w:t>В світлицю, в наше віконце?&lt;br /&gt;</w:t>
        <w:br/>
        <w:t>Чому ж, о матінко, тепер&lt;br /&gt;</w:t>
        <w:br/>
        <w:t>Надворі дощ і хуртовина,&lt;br /&gt;</w:t>
        <w:br/>
        <w:t>Чом солов'їний спів умер?..&lt;br /&gt;</w:t>
        <w:br/>
        <w:t>Ой мамо, ніч на твого сина&lt;br /&gt;</w:t>
        <w:br/>
        <w:t>Так жалісно вікном глядить,&lt;br /&gt;</w:t>
        <w:br/>
        <w:t>Ніч сумно дивиться на мене —&lt;br /&gt;</w:t>
        <w:br/>
        <w:t>Над ліжком хилиться, і зрить&lt;br /&gt;</w:t>
        <w:br/>
        <w:t>І плаче-плаче, нене!</w:t>
      </w:r>
    </w:p>
    <w:p>
      <w:r>
        <w:br/>
        <w:t>— Не бійся, сину, плачу,&lt;br /&gt;</w:t>
        <w:br/>
        <w:t>Се дощ струями так ллється…&lt;br /&gt;</w:t>
        <w:br/>
        <w:t>Уранці в хмарі дощу&lt;br /&gt;</w:t>
        <w:br/>
        <w:t>Веселка розів'ється!..&lt;br /&gt;</w:t>
        <w:br/>
        <w:t>Тепер засни — за часок&lt;br /&gt;</w:t>
        <w:br/>
        <w:t>Буде і сонце, і день,&lt;br /&gt;</w:t>
        <w:br/>
        <w:t>А я піду у садок,&lt;br /&gt;</w:t>
        <w:br/>
        <w:t>Нарву тобі ярих вишень…</w:t>
      </w:r>
    </w:p>
    <w:p>
      <w:r>
        <w:br/>
        <w:t>Хора дитина стихла, вснула,&lt;br /&gt;</w:t>
        <w:br/>
        <w:t>Погас каганчик, а з кімнати&lt;br /&gt;</w:t>
        <w:br/>
        <w:t>Тихеньким кроком вийшла мати,&lt;br /&gt;</w:t>
        <w:br/>
        <w:t>Аби дитина не почула.</w:t>
      </w:r>
    </w:p>
    <w:p>
      <w:r>
        <w:br/>
        <w:t>А за годинку й за часинку&lt;br /&gt;</w:t>
        <w:br/>
        <w:t>Зарожевіло за вікном,&lt;br /&gt;</w:t>
        <w:br/>
        <w:t>Приходить мати, кличе: синку!&lt;br /&gt;</w:t>
        <w:br/>
        <w:t>А він, синок… спить вічним сном.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сходом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