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Педагогіка</w:t>
      </w:r>
    </w:p>
    <w:p>
      <w:r>
        <w:br/>
        <w:t xml:space="preserve"> з дітьми треба строго&lt;br /&gt;</w:t>
        <w:br/>
        <w:t>замість одежі дрантя</w:t>
      </w:r>
    </w:p>
    <w:p>
      <w:r>
        <w:br/>
        <w:t>прибери дрантя&lt;br /&gt;</w:t>
        <w:br/>
        <w:t>загорни дрантя&lt;br /&gt;</w:t>
        <w:br/>
        <w:t>шануй дрантя</w:t>
      </w:r>
    </w:p>
    <w:p>
      <w:r>
        <w:br/>
        <w:t>це дрантя то моя праця&lt;br /&gt;</w:t>
        <w:br/>
        <w:t>мої надірвані жили</w:t>
      </w:r>
    </w:p>
    <w:p>
      <w:r>
        <w:br/>
        <w:t>це дрантя</w:t>
      </w:r>
    </w:p>
    <w:p>
      <w:r>
        <w:br/>
        <w:t>мої страчені ілюзії&lt;br /&gt;</w:t>
        <w:br/>
        <w:t>моя нездійснена місія&lt;br /&gt;</w:t>
        <w:br/>
        <w:t>моє зламане життя&lt;br /&gt;</w:t>
        <w:br/>
        <w:t>моя загублена перспектива&lt;br /&gt;</w:t>
        <w:br/>
        <w:t>все — це дрантя</w:t>
      </w:r>
    </w:p>
    <w:p>
      <w:r>
        <w:br/>
        <w:t>прибери дрантя&lt;br /&gt;</w:t>
        <w:br/>
        <w:t>загорни дрантя&lt;br /&gt;</w:t>
        <w:br/>
        <w:t>шануй дрантя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Педагогіка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