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Пастернаку</w:t>
      </w:r>
    </w:p>
    <w:p>
      <w:r>
        <w:br/>
        <w:t xml:space="preserve"> &lt;strong&gt;Подається російською мовою&lt;/strong&gt;</w:t>
      </w:r>
    </w:p>
    <w:p>
      <w:r>
        <w:br/>
        <w:t>Твой лоб, как у статуи, бел,&lt;br /&gt;</w:t>
        <w:br/>
        <w:t>и взорваны брови.&lt;br /&gt;</w:t>
        <w:br/>
        <w:t>Я весь помещаюсь в тебе,&lt;br /&gt;</w:t>
        <w:br/>
        <w:t>как Врубель в Рублеве.&lt;br /&gt;</w:t>
        <w:br/>
        <w:t>И сетую, слез не тая,&lt;br /&gt;</w:t>
        <w:br/>
        <w:t>охаянным эхом,&lt;br /&gt;</w:t>
        <w:br/>
        <w:t>и плачу, как мальчик, что я&lt;br /&gt;</w:t>
        <w:br/>
        <w:t>к тебе не приехал.&lt;br /&gt;</w:t>
        <w:br/>
        <w:t>И плачу, как мальчик, навзрыд&lt;br /&gt;</w:t>
        <w:br/>
        <w:t>о зримой утрате,&lt;br /&gt;</w:t>
        <w:br/>
        <w:t>что ты, у трех сосен зарыт.&lt;br /&gt;</w:t>
        <w:br/>
        <w:t>не тронешь тетради.&lt;br /&gt;</w:t>
        <w:br/>
        <w:t>Ни в тот и ни в этот приход&lt;br /&gt;</w:t>
        <w:br/>
        <w:t>мудрец и ребенок&lt;br /&gt;</w:t>
        <w:br/>
        <w:t>уже никогда не прочтет&lt;br /&gt;</w:t>
        <w:br/>
        <w:t>моих обреченных...&lt;br /&gt;</w:t>
        <w:br/>
        <w:t>А ты устремляешься вдаль&lt;br /&gt;</w:t>
        <w:br/>
        <w:t>и смотришь на ивы,&lt;br /&gt;</w:t>
        <w:br/>
        <w:t>как девушка и как вода&lt;br /&gt;</w:t>
        <w:br/>
        <w:t>любим и наивен.&lt;br /&gt;</w:t>
        <w:br/>
        <w:t>И меришь, и вяжешь навек&lt;br /&gt;</w:t>
        <w:br/>
        <w:t>веселым обетом:&lt;br /&gt;</w:t>
        <w:br/>
        <w:t>— Не может быть злой человек&lt;br /&gt;</w:t>
        <w:br/>
        <w:t>хорошим поэтом...&lt;br /&gt;</w:t>
        <w:br/>
        <w:t>Я стих твой пешком исходил,&lt;br /&gt;</w:t>
        <w:br/>
        <w:t>ни капли не косвен,&lt;br /&gt;</w:t>
        <w:br/>
        <w:t>храня фотоснимок один,&lt;br /&gt;</w:t>
        <w:br/>
        <w:t>где ты с Маяковским,&lt;br /&gt;</w:t>
        <w:br/>
        <w:t>где вдоволь у вас про запас&lt;br /&gt;</w:t>
        <w:br/>
        <w:t>тревог и попоек.&lt;br /&gt;</w:t>
        <w:br/>
        <w:t>Смотрю поминутно на вас,&lt;br /&gt;</w:t>
        <w:br/>
        <w:t>люблю вас обоих.&lt;br /&gt;</w:t>
        <w:br/>
        <w:t>О, скажет ли кто, отчего&lt;br /&gt;</w:t>
        <w:br/>
        <w:t>случается часто:&lt;br /&gt;</w:t>
        <w:br/>
        <w:t>чей дух от рожденья червон,&lt;br /&gt;</w:t>
        <w:br/>
        <w:t>тех участь несчастна?&lt;br /&gt;</w:t>
        <w:br/>
        <w:t>Ужели проныра и дуб&lt;br /&gt;</w:t>
        <w:br/>
        <w:t>эпохе угоден,&lt;br /&gt;</w:t>
        <w:br/>
        <w:t>а мы у друзей на виду&lt;br /&gt;</w:t>
        <w:br/>
        <w:t>из жизни уходим.&lt;br /&gt;</w:t>
        <w:br/>
        <w:t>Уходим о зимней поре,&lt;br /&gt;</w:t>
        <w:br/>
        <w:t>не кончив похода...&lt;br /&gt;</w:t>
        <w:br/>
        <w:t>Какая пора на дворе,&lt;br /&gt;</w:t>
        <w:br/>
        <w:t>какая погода!..&lt;br /&gt;</w:t>
        <w:br/>
        <w:t>Обстала, свистя и слепя,&lt;br /&gt;</w:t>
        <w:br/>
        <w:t>стеклянная слякоть.&lt;br /&gt;</w:t>
        <w:br/>
        <w:t>Как холодно нам без тебя&lt;br /&gt;</w:t>
        <w:br/>
        <w:t>смеяться и плакать.&lt;br /&gt;</w:t>
        <w:br/>
        <w:t>[1962]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Пастернаку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