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Палають огні при долині...</w:t>
      </w:r>
    </w:p>
    <w:p>
      <w:r>
        <w:br/>
        <w:t xml:space="preserve"> Палають огні при долині,&lt;br /&gt;</w:t>
        <w:br/>
        <w:t>І північ заходить, і сон.&lt;br /&gt;</w:t>
        <w:br/>
        <w:t>Татари сидять при долині&lt;br /&gt;</w:t>
        <w:br/>
        <w:t>На всіх поділяють полон:</w:t>
      </w:r>
    </w:p>
    <w:p>
      <w:r>
        <w:br/>
        <w:t>— Два списи бери, на придачу&lt;br /&gt;</w:t>
        <w:br/>
        <w:t>Китайку червону з плеча.&lt;br /&gt;</w:t>
        <w:br/>
        <w:t>— Мені ж гривуна вороного.&lt;br /&gt;</w:t>
        <w:br/>
        <w:t>— Мені чорнокосе дівча.</w:t>
      </w:r>
    </w:p>
    <w:p>
      <w:r>
        <w:br/>
        <w:t>Китайка горить, як заграва,&lt;br /&gt;</w:t>
        <w:br/>
        <w:t>Ірже сумовито гривач,&lt;br /&gt;</w:t>
        <w:br/>
        <w:t>Оксана сльози не втирає,-&lt;br /&gt;</w:t>
        <w:br/>
        <w:t>Не плач, моя бідна, не плач.</w:t>
      </w:r>
    </w:p>
    <w:p>
      <w:r>
        <w:br/>
        <w:t>— Бери собі матір із дітьми,&lt;br /&gt;</w:t>
        <w:br/>
        <w:t>Отару овець і волів.&lt;br /&gt;</w:t>
        <w:br/>
        <w:t>— Віддай мені шаблю-дамаску,&lt;br /&gt;</w:t>
        <w:br/>
        <w:t>Як сам ватажок повелів.</w:t>
      </w:r>
    </w:p>
    <w:p>
      <w:r>
        <w:br/>
        <w:t>А шабля не сяє, як злото,&lt;br /&gt;</w:t>
        <w:br/>
        <w:t>Воли не займають трави,&lt;br /&gt;</w:t>
        <w:br/>
        <w:t>І мати із дітьми ридає:&lt;br /&gt;</w:t>
        <w:br/>
        <w:t>— Сини мої старші, де ви?</w:t>
      </w:r>
    </w:p>
    <w:p>
      <w:r>
        <w:br/>
        <w:t>Палають огні при долині,&lt;br /&gt;</w:t>
        <w:br/>
        <w:t>Світанок заходить і сон,&lt;br /&gt;</w:t>
        <w:br/>
        <w:t>Татари сидять при долині&lt;br /&gt;</w:t>
        <w:br/>
        <w:t>На всіх поділяють полон.</w:t>
      </w:r>
    </w:p>
    <w:p>
      <w:r>
        <w:br/>
        <w:t>То хмара — не хмара у небі,&lt;br /&gt;</w:t>
        <w:br/>
        <w:t>То бурі великої знак.&lt;br /&gt;</w:t>
        <w:br/>
        <w:t>То коні летять чортомлицькі,&lt;br /&gt;</w:t>
        <w:br/>
        <w:t>Їх свистом жене Сагайдак.</w:t>
      </w:r>
    </w:p>
    <w:p>
      <w:r>
        <w:br/>
        <w:t>І шаблі скреснули і впали,&lt;br /&gt;</w:t>
        <w:br/>
        <w:t>І порох покрив сіножать.&lt;br /&gt;</w:t>
        <w:br/>
        <w:t>Татарські порубані кості&lt;br /&gt;</w:t>
        <w:br/>
        <w:t>Під сонцем палючим лежать.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Палають огні при долині...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