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Оце читав я про світи...</w:t>
      </w:r>
    </w:p>
    <w:p>
      <w:r>
        <w:br/>
        <w:t xml:space="preserve"> Оце читав я про світи,&lt;br /&gt;</w:t>
        <w:br/>
        <w:t>Про всякі землі та країни;&lt;br /&gt;</w:t>
        <w:br/>
        <w:t>Бажав хоч стрічечку знайти&lt;br /&gt;</w:t>
        <w:br/>
        <w:t>Про долю нені України.</w:t>
      </w:r>
    </w:p>
    <w:p>
      <w:r>
        <w:br/>
        <w:t>Вона знайшлась — перечитав;&lt;br /&gt;</w:t>
        <w:br/>
        <w:t>Не зрозумів, проте, ні коми...&lt;br /&gt;</w:t>
        <w:br/>
        <w:t>В умі болючий запит став:&lt;br /&gt;</w:t>
        <w:br/>
        <w:t>Мій рідний краю, де ми, що ми?</w:t>
      </w:r>
    </w:p>
    <w:p>
      <w:r>
        <w:br/>
        <w:t>Чи ти зірнеш коли ясніш,&lt;br /&gt;</w:t>
        <w:br/>
        <w:t>Чи мовчки в темряві загаснеш?&lt;br /&gt;</w:t>
        <w:br/>
        <w:t>Чи є над тебе де сумніш,&lt;br /&gt;</w:t>
        <w:br/>
        <w:t>Чи є над тебе де нещасніш?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 читав я про світи...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