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високо став місяць у небі...</w:t>
      </w:r>
    </w:p>
    <w:p>
      <w:r>
        <w:br/>
        <w:t xml:space="preserve"> От високо став місяць у небі,&lt;br /&gt;</w:t>
        <w:br/>
        <w:t>І на озері, де глибина,&lt;br /&gt;</w:t>
        <w:br/>
        <w:t>Десь береться за лебедем лебідь,&lt;br /&gt;</w:t>
        <w:br/>
        <w:t>Мов виносить їх сніжних зо дна.</w:t>
      </w:r>
    </w:p>
    <w:p>
      <w:r>
        <w:br/>
        <w:t>Місяць озеро гладить, голубить,&lt;br /&gt;</w:t>
        <w:br/>
        <w:t>Місять з озером срібний взяв шлюб.&lt;br /&gt;</w:t>
        <w:br/>
        <w:t>Лебединії шиї, як труби.&lt;br /&gt;</w:t>
        <w:br/>
        <w:t>Хоч одна б заспівала з тих труб,</w:t>
      </w:r>
    </w:p>
    <w:p>
      <w:r>
        <w:br/>
        <w:t>Хоч один би крилом який вдарив,&lt;br /&gt;</w:t>
        <w:br/>
        <w:t>Хоч один би заплюскав — й не ждать,—&lt;br /&gt;</w:t>
        <w:br/>
        <w:t>Наче сонні скували їх чари,&lt;br /&gt;</w:t>
        <w:br/>
        <w:t>Наче плавають лебеді й сплять.</w:t>
      </w:r>
    </w:p>
    <w:p>
      <w:r>
        <w:br/>
        <w:t>В сріблі місяця лебеді срібні,&lt;br /&gt;</w:t>
        <w:br/>
        <w:t>Срібні лебеді в срібній воді...&lt;br /&gt;</w:t>
        <w:br/>
        <w:t>Шелесни лиш чимнебудь, лиш скрипни —&lt;br /&gt;</w:t>
        <w:br/>
        <w:t>Вони зникнуть одразу тоді.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високо став місяць у небі...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