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звук моєї ліри...</w:t>
      </w:r>
    </w:p>
    <w:p>
      <w:r>
        <w:br/>
        <w:t xml:space="preserve"> Останній звук моєї ліри&lt;br /&gt;</w:t>
        <w:br/>
        <w:t>Не буде криком безпорадним,&lt;br /&gt;</w:t>
        <w:br/>
        <w:t>Не буде стогоном зневіри,&lt;br /&gt;</w:t>
        <w:br/>
        <w:t>А гімном радісно-принадним&lt;br /&gt;</w:t>
        <w:br/>
        <w:t>Того співця, що лине в ирій&lt;br /&gt;</w:t>
        <w:br/>
        <w:t>Перед морозом повновладним.</w:t>
      </w:r>
    </w:p>
    <w:p>
      <w:r>
        <w:br/>
        <w:t>Той звук лишить благословіння&lt;br /&gt;</w:t>
        <w:br/>
        <w:t>Співцям весни, співцям прийдешнім,&lt;br /&gt;</w:t>
        <w:br/>
        <w:t>Пророкам вільного творіння,&lt;br /&gt;</w:t>
        <w:br/>
        <w:t>Серцям палким, умам безмежним,&lt;br /&gt;</w:t>
        <w:br/>
        <w:t>Що власним полум'ям горіння&lt;br /&gt;</w:t>
        <w:br/>
        <w:t>Освітять путь мерцям тутешнім.&lt;br /&gt;</w:t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звук моєї ліри...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