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князі</w:t>
      </w:r>
    </w:p>
    <w:p>
      <w:r>
        <w:br/>
        <w:t xml:space="preserve"> &lt;p&gt;Сумний вертався похід із тілом геройського короля Юрія. Сумний увіходив у ворота города Львова.</w:t>
      </w:r>
    </w:p>
    <w:p>
      <w:r>
        <w:br/>
        <w:t>Вийшли назустріч обидва сини, князі Андрій і Лев. Вони знали вже про лицарську смерть батька, бо тисяцький Іван Дмитрович із невеличким відділом дружинників гнався спішно наперед, щоб підготувати князів на сумну зустріч. З похиленими головами ждали князі Андрій і Лев на воротах Львова, аж поки віз із тілом короля-батька не вїхав перекидним мостом у стіни, города.</w:t>
      </w:r>
    </w:p>
    <w:p>
      <w:r>
        <w:br/>
        <w:t>Король був накритий дорогою паполомою. Князь Андрій дав знак, щоб спинити віз. Спинили. Відкрили паполому. Король Юрій лежав, мов спав. Рана на чолі була вмита й закрита перевязкою. Довга сива борода стелилася по панцері, руки були схрещені на грудях.</w:t>
      </w:r>
    </w:p>
    <w:p>
      <w:r>
        <w:br/>
        <w:t>Обидва князі припали до батькових рук, стали їх цілувати. Потім підвелися, князь Андрій дав наказ везти тіло короля Юрія в долішній княжий терем.</w:t>
      </w:r>
    </w:p>
    <w:p>
      <w:r>
        <w:br/>
        <w:t>На другий день зложили тіло в єпископській церкві, та почалися похоронні обряди.</w:t>
      </w:r>
    </w:p>
    <w:p>
      <w:r>
        <w:br/>
        <w:t>Четвертого дня похоронили короля в гробниці під єпископією.</w:t>
      </w:r>
    </w:p>
    <w:p>
      <w:r>
        <w:br/>
        <w:t>Коли запечатали гробницю, сказав князь Андрій до князя Льва:</w:t>
      </w:r>
    </w:p>
    <w:p>
      <w:r>
        <w:br/>
        <w:t>— І так нема вже нашого батька, нема вже короля Юрія Львовича. Брате, виконаймо волю нашого батька! Не ділитимемо нашої держави, князюватимемо обидва разом; будемо в двох тілах одна душа!</w:t>
      </w:r>
    </w:p>
    <w:p>
      <w:r>
        <w:br/>
        <w:t>І брати подали собі й стиснули руки.</w:t>
      </w:r>
    </w:p>
    <w:p>
      <w:r>
        <w:br/>
        <w:t>І вернулися в тереми.</w:t>
      </w:r>
    </w:p>
    <w:p>
      <w:r>
        <w:br/>
        <w:t>Під кінець липня загостив до Львова, на княжий двір рідкий гість — хрестоносець. Львовяни з зацікавленням придивлялися, як три хрестоносці з джурами їхали на великих, опанцерених конях вулицями Львова. Хрестоносці були о залізній зброї, а поверх мали білі плащі, що на них на плечах і на грудях були виткані великі чорні хрести. Дехто з львовян уже вспів довідатися, хто це.</w:t>
      </w:r>
    </w:p>
    <w:p>
      <w:r>
        <w:br/>
        <w:t>— Той, що їде попереду, то свояк наших князів, а називається якось так довго — говорив один.</w:t>
      </w:r>
    </w:p>
    <w:p>
      <w:r>
        <w:br/>
        <w:t>А другий додав:</w:t>
      </w:r>
    </w:p>
    <w:p>
      <w:r>
        <w:br/>
        <w:t>— Називається Сігегард із Шварцбургу. Його напевно прислав великий магістер хрестоносців, щоб намовити наших князів до якоїсь угоди.</w:t>
      </w:r>
    </w:p>
    <w:p>
      <w:r>
        <w:br/>
        <w:t>А Сігегард Шварцбурзький справді, тільки звитався, сказав:</w:t>
      </w:r>
    </w:p>
    <w:p>
      <w:r>
        <w:br/>
        <w:t>— Приїхав я, свояки, відвідати вас і заразом привожу й листи до вас від нашого великого магістра, Карла Бефарта.</w:t>
      </w:r>
    </w:p>
    <w:p>
      <w:r>
        <w:br/>
        <w:t>Князь Андрій відповів:</w:t>
      </w:r>
    </w:p>
    <w:p>
      <w:r>
        <w:br/>
        <w:t>— Велика це честь для нас, що великий магістер славного Хрестоносного Лицарства підтримує звязки з нами.</w:t>
      </w:r>
    </w:p>
    <w:p>
      <w:r>
        <w:br/>
        <w:t>Сігегард передав листа князям. Вони зараз взяли його читати. Лист був написаний по-латині. Великий магістер і всі німецькі лицарі пропонували князям союз проти татар і всіх ворогів Хрестоносного Лицарства.</w:t>
      </w:r>
    </w:p>
    <w:p>
      <w:r>
        <w:br/>
        <w:t>Сігегард лишився в князів на довше. У тиждень по його приїзді відбулися лови в тисьменицьких лісах.</w:t>
      </w:r>
    </w:p>
    <w:p>
      <w:r>
        <w:br/>
        <w:t>Щойно з початком серпня стали вести переговори у Володимирі, а 10 серпня на св. Лаврентія, в вівторок списали умову, теж по-латині, що починалася так: "Андрій і Лев, з Божої ласки князі всієї української землі, Галичини й Володимирії шлють поздоровлення, а після цього воєнного життя бажають слави в небесах"...</w:t>
      </w:r>
    </w:p>
    <w:p>
      <w:r>
        <w:br/>
        <w:t>Далі писали князі, що це велика честь для них, що можуть заприязнитися з таким славним лицарським орденом. А наприкінці запевняли, що боронитимуть хрестоносців перед татарами і помагати проти кожного противника.</w:t>
      </w:r>
    </w:p>
    <w:p>
      <w:r>
        <w:br/>
        <w:t>"На це веліли ми написати цю грамоту і привісити наші печатки.</w:t>
      </w:r>
    </w:p>
    <w:p>
      <w:r>
        <w:br/>
        <w:t>Довершене й дане у Володимирі Р. Б. МСССХVІ. у навечеря св. Лаврентія" , кінчалась умова.</w:t>
      </w:r>
    </w:p>
    <w:p>
      <w:r>
        <w:br/>
        <w:t>Три дні пізніше повіз Сігегард Шварцбурзький грамоту в Кенігсберг.</w:t>
      </w:r>
    </w:p>
    <w:p>
      <w:r>
        <w:br/>
        <w:t>В 1320 р. в листопаді прибули до Володимира післанці міста Торуня, щоб скласти, з князями Андрієм і Львом торговельну умову. Умову списали саме в річницю смерти короля Юрія.</w:t>
      </w:r>
    </w:p>
    <w:p>
      <w:r>
        <w:br/>
        <w:t>Татарський хан вельми був невдоволений із цих усіх умов і старався відтягнути князів від злагоди з західними князями, одначе всі його зусилля були даремні.</w:t>
      </w:r>
    </w:p>
    <w:p>
      <w:r>
        <w:br/>
        <w:t>І р. 1323 весною рушив хан з великою ордою походом на Волинь. Та князі не злякалися, вирушили з Володимира з залізними полками проти татар. Були в їх полках і хрестоносці під проводом Сігегарда.</w:t>
      </w:r>
    </w:p>
    <w:p>
      <w:r>
        <w:br/>
        <w:t>Прийшло до бою під Камінцем. Завзятий бій тривав від ранку до ночі й покінчився перемогою князів Андрія й Льва. Одначе обидва князі були важко ранені. Поклали їх на вози і повезли у Володимир під прапорами перемоги. Їхали під опікою Сігегарда. Обидва князі поклались у постіль і вже з неї не підвелися. Від ран, завданих у бою, померли сливе одночасно. Похорони князів відбулися одного дня. Як разом жили й трудилися, так разом їх і похоронили.</w:t>
      </w:r>
    </w:p>
    <w:p>
      <w:r>
        <w:br/>
        <w:t>Жалували за ними хрестоносці, жалував і польський князь, Володислав Локетко.</w:t>
      </w:r>
    </w:p>
    <w:p>
      <w:r>
        <w:br/>
        <w:t>Він казав:</w:t>
      </w:r>
    </w:p>
    <w:p>
      <w:r>
        <w:br/>
        <w:t>— Ці два князі, то був непереможний щит проти татар.</w:t>
      </w:r>
    </w:p>
    <w:p>
      <w:r>
        <w:br/>
        <w:t>Зажурився стародавній Галич, зажуривея Володимир, бо князі Андрій і Лев не лишили синів.</w:t>
      </w:r>
    </w:p>
    <w:p>
      <w:r>
        <w:br/>
        <w:t>— Хто тепер засяде на золотокованому престолі Осмомисла й лицарського Романа?</w:t>
      </w:r>
    </w:p>
    <w:p>
      <w:r>
        <w:br/>
        <w:t>Стали думати галичани, стали думати володимирці, кого їм запросити на князювання.</w:t>
      </w:r>
    </w:p>
    <w:p>
      <w:r>
        <w:br/>
        <w:t>І по довгих нарадах вирішили:</w:t>
      </w:r>
    </w:p>
    <w:p>
      <w:r>
        <w:br/>
        <w:t>— Покличімо Болеслава, Тройденового сина, він же ж син сестри наших покійних князів.</w:t>
      </w:r>
    </w:p>
    <w:p>
      <w:r>
        <w:br/>
        <w:t>Митрополит, грек Теогност, зауважив:</w:t>
      </w:r>
    </w:p>
    <w:p>
      <w:r>
        <w:br/>
        <w:t>— Він латинської віри, може схоче силувати нас на свою віру.</w:t>
      </w:r>
    </w:p>
    <w:p>
      <w:r>
        <w:br/>
        <w:t>На це сказав Юрій Лисий:</w:t>
      </w:r>
    </w:p>
    <w:p>
      <w:r>
        <w:br/>
        <w:t>— Поставимо умову, що мусить прийняти нашу грецьку віру. Не згодиться, то й ми не приймемо його за свого князя.</w:t>
      </w:r>
    </w:p>
    <w:p>
      <w:r>
        <w:br/>
        <w:t>І поїхало посольство до мазовецького князя Тройдена з єпископом Ходором на чолі. І єпископ Ходір промовив:</w:t>
      </w:r>
    </w:p>
    <w:p>
      <w:r>
        <w:br/>
        <w:t>— Наші князі не лишили синів, щоб панували в нас, тому ми прийшли просити в тебе, милостивий княже, твого найстаршого сина, Болеслава, на галицького й волинського князя. Одначе ми мусимо поставити одну умову: князь Болеслав має прнйняти грецьку віру, щоб був одновірний із підданими своїми.</w:t>
      </w:r>
    </w:p>
    <w:p>
      <w:r>
        <w:br/>
        <w:t>Князь Тройден відповів:</w:t>
      </w:r>
    </w:p>
    <w:p>
      <w:r>
        <w:br/>
        <w:t>— Коли син згодиться на ці умови, то я не маю нічого проти цього.</w:t>
      </w:r>
    </w:p>
    <w:p>
      <w:r>
        <w:br/>
        <w:t>Болеслав погодився на всі умови.</w:t>
      </w:r>
    </w:p>
    <w:p>
      <w:r>
        <w:br/>
        <w:t>У Львові Болеслав прийняв грецьку віру і прибрав собі друге ймення Юрій на память про материного батька, короля Юрія. Зі Львова переїхав князь Юрій у Володимир.</w:t>
      </w:r>
    </w:p>
    <w:p>
      <w:r>
        <w:br/>
        <w:t>І тут вітали його радо, як унука короля Юрія.</w:t>
      </w:r>
    </w:p>
    <w:p>
      <w:r>
        <w:br/>
        <w:t>Та він радніше й частіше перебував у Львові, хоча Львів не мав такого вигідного княжого терему, як Володимир.</w:t>
      </w:r>
    </w:p>
    <w:p>
      <w:r>
        <w:br/>
        <w:t>Тут були й щиро прихильні йому бояри: тисяцький Дмитро Детько, дворецький Бориско Кракуля, Васько Кудринович, Хотко Єромирич і інші. Навіть галицький єпископ Ходір, що жив у Львові, прихильніше відносився до князя, як володимирське вище духовенство.</w:t>
      </w:r>
    </w:p>
    <w:p>
      <w:r>
        <w:br/>
        <w:t>Не подобалося те Володимирцям, що князь до Володимира тільки немов заглядав, а здебільша сидів у Львові. І вони вкінці явно зажадали, щоб князь сидів бодай половину року у Володимирі. Князь Юрій обіцяв їм це, і уже останні місяці 1325 р. перебув у Володимирі.</w:t>
      </w:r>
    </w:p>
    <w:p>
      <w:r>
        <w:br/>
        <w:t>Туди прибуло до нього посольство великого магістра хрестоносців Вергнера, щоб відновити умову, що її уклали були з Князями Андрієм і Львом. Князь Юрій Болеслав прийняв їх щиро і велів написати латинську грамоту, в якій обіцяв задержати з хрестоносцями приязні взаємини так, як вдержували його прапрадід, король Данило Романович, прадід, князь Лев, і дід, король Юрій.</w:t>
      </w:r>
    </w:p>
    <w:p>
      <w:r>
        <w:br/>
        <w:t>Галицькі бояри, а найбільш тисяцький Дмитро Детько, намовляли князя Юрія, щоб женився.</w:t>
      </w:r>
    </w:p>
    <w:p>
      <w:r>
        <w:br/>
        <w:t>Дмитро Детько радив князеві:</w:t>
      </w:r>
    </w:p>
    <w:p>
      <w:r>
        <w:br/>
        <w:t>— Княже, сватай дочку князя Гедимина, Офку. Так і з Литвою будеш у мирі, і з Польщею, бо старша дочка за польським королевичем, Казимиром Локетковичем.</w:t>
      </w:r>
    </w:p>
    <w:p>
      <w:r>
        <w:br/>
        <w:t>І князь послухав ради Дмитра Детька і засватав Гедиминову дочку, Офку, що при хресті дістала ймення Євфимії.</w:t>
      </w:r>
    </w:p>
    <w:p>
      <w:r>
        <w:br/>
        <w:t>Ішли роки за роками. Князь Юрій дбав про заселення городів, про розвиток промислу й торгівлі, і тому спроваджував багато чужинців. Це не всім подобалося.</w:t>
      </w:r>
    </w:p>
    <w:p>
      <w:r>
        <w:br/>
        <w:t>Вони думали, що князь хоче заводити латинську віру, а він мріяв тільки про відновлення унії з Римом.</w:t>
      </w:r>
    </w:p>
    <w:p>
      <w:r>
        <w:br/>
        <w:t>Це негодування старалися скріпити сусіди, що ласим оком дивилися на багаті галицько-волинські землі. Вони пильно дбали, щоб ворохобити населення проти князя, бо знали, що тоді держава занепаде і легше її буде зайняти.</w:t>
      </w:r>
    </w:p>
    <w:p>
      <w:r>
        <w:br/>
        <w:t>Князь Юрій поїхав у квітні до Володимира, щоб там відсвяткувати Великдень, що в 1340 р. припадав на 16 квітня. Дня 6 квітня був уже князь Юрій у Володимирі. Зараз на другий день справив володимирський тисяцький Юрій Лисий пир у честь князя. І на цьому пирі хтось, насланий ласими сусідами, всипав непомітно князеві до чаші вина отрути. Отрута була така сильна, що князь відразу впав неживий.</w:t>
      </w:r>
    </w:p>
    <w:p>
      <w:r>
        <w:br/>
        <w:t>Так нещасна пятниця 7 квітня 1340 року принесла кінець Галицько-Волинського князівства.</w:t>
      </w:r>
    </w:p>
    <w:p>
      <w:r>
        <w:br/>
        <w:t>Ще й похорон князя в Володимирі не закінчився, як уже появився король Казимир у Львові, а мадярське військо в Карпатах. Але правитель галицької держави Дмитро Детько не стратив голови. Післав негайно по татарську поміч. На цю вістку король Казимир хутко вернувся у свій Краків.</w:t>
      </w:r>
    </w:p>
    <w:p>
      <w:r>
        <w:br/>
        <w:t>Ще якийсь час трималися львівські бояри під проводом Дмитра Детька. З того часу походить і Дмитріївський дзвін, вилитий у 1341 році, який досі висить у соборі св. Юра у Львові.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князі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