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Така золота, що нема зупину.&lt;br /&gt;</w:t>
        <w:br/>
        <w:t>Така буйна — нема вороття.&lt;br /&gt;</w:t>
        <w:br/>
        <w:t>В останніх коників, що завтра загинуть.&lt;br /&gt;</w:t>
        <w:br/>
        <w:t>Вчуся ставленню до життя.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