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Оселі сванів</w:t>
      </w:r>
    </w:p>
    <w:p>
      <w:r>
        <w:br/>
        <w:t xml:space="preserve"> Мов кілька діючих вулканів,&lt;br /&gt;</w:t>
        <w:br/>
        <w:t>Між скеллям гримотить ріка.&lt;br /&gt;</w:t>
        <w:br/>
        <w:t>Над прірвами — оселі сванів&lt;br /&gt;</w:t>
        <w:br/>
        <w:t>Та їхня доля не хистка.</w:t>
      </w:r>
    </w:p>
    <w:p>
      <w:r>
        <w:br/>
        <w:t>Негоді жодній не скорялись,&lt;br /&gt;</w:t>
        <w:br/>
        <w:t>Зоріли баштами в імлі, —&lt;br /&gt;</w:t>
        <w:br/>
        <w:t>Немов у гавані зібрались&lt;br /&gt;</w:t>
        <w:br/>
        <w:t>Опісля бурі кораблі.</w:t>
      </w:r>
    </w:p>
    <w:p>
      <w:r>
        <w:br/>
        <w:t>Що ті громи, що темні тучі&lt;br /&gt;</w:t>
        <w:br/>
        <w:t>На карколомній вишині, —&lt;br /&gt;</w:t>
        <w:br/>
        <w:t>Оселя свана знов на кручі&lt;br /&gt;</w:t>
        <w:br/>
        <w:t>Несе сторожові вогні.</w:t>
      </w:r>
    </w:p>
    <w:p>
      <w:r>
        <w:br/>
        <w:t>Гірські верхів'я первозданні&lt;br /&gt;</w:t>
        <w:br/>
        <w:t>Та башти людяна могуть —&lt;br /&gt;</w:t>
        <w:br/>
        <w:t>Це сванські селища в тумані&lt;br /&gt;</w:t>
        <w:br/>
        <w:t>У вічність впевнено пливуть.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Оселі сванів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