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Орел і сорока</w:t>
      </w:r>
    </w:p>
    <w:p>
      <w:r>
        <w:br/>
        <w:t xml:space="preserve"> &lt;p&gt;Сорока Орлові казала:</w:t>
      </w:r>
    </w:p>
    <w:p>
      <w:r>
        <w:br/>
        <w:t>— Скажи мені, чи тобі не набридло невпинно вихором шугати у безкраїх небесних просторах — то вгору, то вниз, наче по гвинтових сходах?..</w:t>
      </w:r>
    </w:p>
    <w:p>
      <w:r>
        <w:br/>
        <w:t>— Я б нізащо на землю не спустився,— відповів Орел,— коли б тілесна потреба не приневолювала мене до того.</w:t>
      </w:r>
    </w:p>
    <w:p>
      <w:r>
        <w:br/>
        <w:t>— А я б нізащо не залишала міста, коли б була орлом,— сказала Сорока.</w:t>
      </w:r>
    </w:p>
    <w:p>
      <w:r>
        <w:br/>
        <w:t>— Я б теж так робив,— мовив Орел,— коли б був лише Сорокою.</w:t>
      </w:r>
    </w:p>
    <w:p>
      <w:r>
        <w:br/>
        <w:t>Сила:</w:t>
      </w:r>
    </w:p>
    <w:p>
      <w:r>
        <w:br/>
        <w:t>Хто народжений до того, щоб бавитися вічністю, тому приємніше жити в полях, гаях і садах, аніж у містах.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Орел і сорока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