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не крийся, природо, не крийся...</w:t>
      </w:r>
    </w:p>
    <w:p>
      <w:r>
        <w:br/>
        <w:t xml:space="preserve"> Ой, не крийся, природо, не крийся.&lt;br /&gt;</w:t>
        <w:br/>
        <w:t>Що ти в тузі за літом, у тузі.&lt;br /&gt;</w:t>
        <w:br/>
        <w:t>У туманах ти сниш&amp;hellip; А чого так сичі&lt;br /&gt;</w:t>
        <w:br/>
        <w:t>Розридалися в лузі.</w:t>
      </w:r>
    </w:p>
    <w:p>
      <w:r>
        <w:br/>
        <w:t>Твої коси від смутку, від суму&lt;br /&gt;</w:t>
        <w:br/>
        <w:t>Вкрила прозолоть, ой ще й кривава.&lt;br /&gt;</w:t>
        <w:br/>
        <w:t>Певно й серце твоє взолотила печаль,&lt;br /&gt;</w:t>
        <w:br/>
        <w:t>Що така ти ласкава.</w:t>
      </w:r>
    </w:p>
    <w:p>
      <w:r>
        <w:br/>
        <w:t>А була ж ти — як буря із громом!&lt;br /&gt;</w:t>
        <w:br/>
        <w:t>А була ж ти — як ніч на Купала&amp;hellip;&lt;br /&gt;</w:t>
        <w:br/>
        <w:t>Безгоміння і сум. Безгоміння і сон. —&lt;br /&gt;</w:t>
        <w:br/>
        <w:t>Тільки зірка упала&amp;hellip;</w:t>
      </w:r>
    </w:p>
    <w:p>
      <w:r>
        <w:br/>
        <w:t>Ой там зірка десь впала, як згадка.&lt;br /&gt;</w:t>
        <w:br/>
        <w:t>Засміялося серце у тузі!&lt;br /&gt;</w:t>
        <w:br/>
        <w:t>Плачуть знову сичі&amp;hellip; О ридай же, молись:&lt;br /&gt;</w:t>
        <w:br/>
        <w:t>Ходить осінь у лузі.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не крийся, природо, не крийся...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