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Iсусе, глянь на мене...</w:t>
      </w:r>
    </w:p>
    <w:p>
      <w:r>
        <w:br/>
        <w:t xml:space="preserve"> Ой, Iсусе, глянь на мене,&lt;br /&gt;</w:t>
        <w:br/>
        <w:t>Зроби дитя добре з мене.&lt;br /&gt;</w:t>
        <w:br/>
        <w:t>В мене серце ще маленьке, —&lt;br /&gt;</w:t>
        <w:br/>
        <w:t>Хто в нiм буде?&lt;br /&gt;</w:t>
        <w:br/>
        <w:t>Ти — Iсусе дорогенький —&lt;br /&gt;</w:t>
        <w:br/>
        <w:t>Я тебе благаю,&lt;br /&gt;</w:t>
        <w:br/>
        <w:t>Рученьки зношу,&lt;br /&gt;</w:t>
        <w:br/>
        <w:t>Для мами, для тата&lt;br /&gt;</w:t>
        <w:br/>
        <w:t>Здоров'ячка прошу.&lt;br /&gt;</w:t>
        <w:br/>
        <w:t>Для дiда, бабусi&lt;br /&gt;</w:t>
        <w:br/>
        <w:t>I всеї родини&lt;br /&gt;</w:t>
        <w:br/>
        <w:t>Вислухай, Боже,&lt;br /&gt;</w:t>
        <w:br/>
        <w:t>Малої дитини.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Iсусе, глянь на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