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Огні</w:t>
      </w:r>
    </w:p>
    <w:p>
      <w:r>
        <w:br/>
        <w:t xml:space="preserve"> Колись було: батьки тихенько&lt;br /&gt;</w:t>
        <w:br/>
        <w:t>Збирались в хаті уночі,&lt;br /&gt;</w:t>
        <w:br/>
        <w:t>І їх огнище помаленьку&lt;br /&gt;</w:t>
        <w:br/>
        <w:t>Таємно жевріло в печі.</w:t>
      </w:r>
    </w:p>
    <w:p>
      <w:r>
        <w:br/>
        <w:t>А ми бажали розпалити&lt;br /&gt;</w:t>
        <w:br/>
        <w:t>У полі огнища свої,&lt;br /&gt;</w:t>
        <w:br/>
        <w:t>Багаттям правди і освіти&lt;br /&gt;</w:t>
        <w:br/>
        <w:t>Засяти враз на всі краї...</w:t>
      </w:r>
    </w:p>
    <w:p>
      <w:r>
        <w:br/>
        <w:t>І наші мрії незабаром&lt;br /&gt;</w:t>
        <w:br/>
        <w:t>У дійсність справжню повились:&lt;br /&gt;</w:t>
        <w:br/>
        <w:t>Знялося огнище пожаром&lt;br /&gt;</w:t>
        <w:br/>
        <w:t>І розійшлось далеко скрізь.</w:t>
      </w:r>
    </w:p>
    <w:p>
      <w:r>
        <w:br/>
        <w:t>І не загасять вже на волі,&lt;br /&gt;</w:t>
        <w:br/>
        <w:t>Його ні вітер, ні дощі,&lt;br /&gt;</w:t>
        <w:br/>
        <w:t>Бо розгорілося у полі —&lt;br /&gt;</w:t>
        <w:br/>
        <w:t>Не так, як батьківське, в печі.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