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Обнови</w:t>
      </w:r>
    </w:p>
    <w:p>
      <w:r>
        <w:br/>
        <w:t xml:space="preserve"> молодiй душе&lt;br /&gt;</w:t>
        <w:br/>
        <w:t>радiй обновам —&lt;br /&gt;</w:t>
        <w:br/>
        <w:t>лавровий вiнок стає терновим&lt;br /&gt;</w:t>
        <w:br/>
        <w:t>стражники у мученики пруть&lt;br /&gt;</w:t>
        <w:br/>
        <w:t>хрест не орден&lt;br /&gt;</w:t>
        <w:br/>
        <w:t>хрест не одберуть&lt;br /&gt;</w:t>
        <w:br/>
        <w:t>на крилатий герб у консулятi&lt;br /&gt;</w:t>
        <w:br/>
        <w:t>задивились коники крилатi&lt;br /&gt;</w:t>
        <w:br/>
        <w:t>а буланий змiй&lt;br /&gt;</w:t>
        <w:br/>
        <w:t>а вороний —&lt;br /&gt;</w:t>
        <w:br/>
        <w:t>де ви нинi&lt;br /&gt;</w:t>
        <w:br/>
        <w:t>в упряжi якiй&lt;br /&gt;</w:t>
        <w:br/>
        <w:t>мчить полями бричка макабрична&lt;br /&gt;</w:t>
        <w:br/>
        <w:t>деренчить горлянка вiзника&lt;br /&gt;</w:t>
        <w:br/>
        <w:t>i твоя&lt;br /&gt;</w:t>
        <w:br/>
        <w:t>душе&lt;br /&gt;</w:t>
        <w:br/>
        <w:t>зоря одвiчна&lt;br /&gt;</w:t>
        <w:br/>
        <w:t>в небесах оновлених зника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