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О, так осонно соняхи цвітуть...</w:t>
      </w:r>
    </w:p>
    <w:p>
      <w:r>
        <w:br/>
        <w:t xml:space="preserve"> О.П.Довженку</w:t>
      </w:r>
    </w:p>
    <w:p>
      <w:r>
        <w:br/>
        <w:t>О.П.Довженку</w:t>
      </w:r>
    </w:p>
    <w:p>
      <w:r>
        <w:br/>
        <w:t>О, так осонно соняхи цвітуть&lt;br /&gt;</w:t>
        <w:br/>
        <w:t>І достигають золотаво груші …&lt;br /&gt;</w:t>
        <w:br/>
        <w:t>В цвітінні Ваша обірвалась путь,&lt;br /&gt;</w:t>
        <w:br/>
        <w:t>А Ви були до всього не байдужі.</w:t>
      </w:r>
    </w:p>
    <w:p>
      <w:r>
        <w:br/>
        <w:t>І день ввібрав цей Вашу теплоту,&lt;br /&gt;</w:t>
        <w:br/>
        <w:t>І світ цей став давно вже Вашим садом…&lt;br /&gt;</w:t>
        <w:br/>
        <w:t>О, так осонно соняхи цвітуть,&lt;br /&gt;</w:t>
        <w:br/>
        <w:t>І так багато світла, мов на свято.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О, так осонно соняхи цвітуть...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