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Новий лад</w:t>
      </w:r>
    </w:p>
    <w:p>
      <w:r>
        <w:br/>
        <w:t xml:space="preserve"> "Обридло нам у рабській ролі!"&lt;br /&gt;</w:t>
        <w:br/>
        <w:t>"Ви певні в тім? — сказав прем'єр. —&lt;br /&gt;</w:t>
        <w:br/>
        <w:t>То нате вам шматочок волі.&lt;br /&gt;</w:t>
        <w:br/>
        <w:t>Чи всі вдоволені тепер?&lt;br /&gt;</w:t>
        <w:br/>
        <w:t>Чи, може, ще хто-небудь стане&lt;br /&gt;</w:t>
        <w:br/>
        <w:t>Невдячно лаять наш уряд?&lt;br /&gt;</w:t>
        <w:br/>
        <w:t>Вітайте ж, любі громадяни,&lt;br /&gt;</w:t>
        <w:br/>
        <w:t>Новий конституційний лад!</w:t>
      </w:r>
    </w:p>
    <w:p>
      <w:r>
        <w:br/>
        <w:t>За вашу смирність християнську,&lt;br /&gt;</w:t>
        <w:br/>
        <w:t>Хоч і гарячі ви були,&lt;br /&gt;</w:t>
        <w:br/>
        <w:t>Ми вам на вольність громадянську&lt;br /&gt;</w:t>
        <w:br/>
        <w:t>Куценьку хартію дали.&lt;br /&gt;</w:t>
        <w:br/>
        <w:t>Її ще Трьопкін перегляне,&lt;br /&gt;</w:t>
        <w:br/>
        <w:t>Щоб був у їй міцніший склад...&lt;br /&gt;</w:t>
        <w:br/>
        <w:t>Вітайте ж, любі громадяни,&lt;br /&gt;</w:t>
        <w:br/>
        <w:t>Новий конституційний лад!</w:t>
      </w:r>
    </w:p>
    <w:p>
      <w:r>
        <w:br/>
        <w:t>Я ваш добродій і прибічник,&lt;br /&gt;</w:t>
        <w:br/>
        <w:t>Даю всі вольності, але&lt;br /&gt;</w:t>
        <w:br/>
        <w:t>Не винний я, що мій помічник&lt;br /&gt;</w:t>
        <w:br/>
        <w:t>На вас погромників нашле.&lt;br /&gt;</w:t>
        <w:br/>
        <w:t>(Щасливий буде, хто пристане&lt;br /&gt;</w:t>
        <w:br/>
        <w:t>До їх — скажу вам наздогад!)&lt;br /&gt;</w:t>
        <w:br/>
        <w:t>Вітайте ж, любі громадяни,&lt;br /&gt;</w:t>
        <w:br/>
        <w:t>Новий конституційний лад!</w:t>
      </w:r>
    </w:p>
    <w:p>
      <w:r>
        <w:br/>
        <w:t>От ми дали вам волю друку,&lt;br /&gt;</w:t>
        <w:br/>
        <w:t>Хоч поки що не для книжок,&lt;br /&gt;</w:t>
        <w:br/>
        <w:t>І тільки цензорові в руку&lt;br /&gt;</w:t>
        <w:br/>
        <w:t>Вложили добрий батіжок.&lt;br /&gt;</w:t>
        <w:br/>
        <w:t>То є знаряддя непогане&lt;br /&gt;</w:t>
        <w:br/>
        <w:t>І вам багато дасть порад...&lt;br /&gt;</w:t>
        <w:br/>
        <w:t>Вітайте ж, любі громадяни,&lt;br /&gt;</w:t>
        <w:br/>
        <w:t>Новий конституційний лад!</w:t>
      </w:r>
    </w:p>
    <w:p>
      <w:r>
        <w:br/>
        <w:t>Життя солодкого бажаю&lt;br /&gt;</w:t>
        <w:br/>
        <w:t>Я всім так саме, як собі,&lt;br /&gt;</w:t>
        <w:br/>
        <w:t>І через те вас поспішаю&lt;br /&gt;</w:t>
        <w:br/>
        <w:t>Мазнути медом по губі.&lt;br /&gt;</w:t>
        <w:br/>
        <w:t>Злижіть мерщій, а то розтане,&lt;br /&gt;</w:t>
        <w:br/>
        <w:t>А вдруге чи мазну — навряд.&lt;br /&gt;</w:t>
        <w:br/>
        <w:t>Вітайте ж, любі громадяни,&lt;br /&gt;</w:t>
        <w:br/>
        <w:t>Новий конституційний лад!</w:t>
      </w:r>
    </w:p>
    <w:p>
      <w:r>
        <w:br/>
        <w:t>Виборче право я вже скроїв&lt;br /&gt;</w:t>
        <w:br/>
        <w:t>Для всіх... кого я сам обрав.&lt;br /&gt;</w:t>
        <w:br/>
        <w:t>Тепер я людність заспокоїв...&lt;br /&gt;</w:t>
        <w:br/>
        <w:t>Що?! вам схотілось рівних прав?&lt;br /&gt;</w:t>
        <w:br/>
        <w:t>Пани те саме, що й селяни?!&lt;br /&gt;</w:t>
        <w:br/>
        <w:t>Давайте ж вольності назад!&lt;br /&gt;</w:t>
        <w:br/>
        <w:t>Тепер вітайте, громадяни,&lt;br /&gt;</w:t>
        <w:br/>
        <w:t>Новий конституційний лад!"</w:t>
      </w:r>
    </w:p>
    <w:p>
      <w:r>
        <w:br/>
        <w:t>1906</w:t>
      </w:r>
    </w:p>
    <w:p>
      <w:r>
        <w:br/>
        <w:t>Прем'єр — прем'єр-міністр С.Ю. Вітте.</w:t>
      </w:r>
    </w:p>
    <w:p>
      <w:r>
        <w:br/>
        <w:t>Трьопкін — Трепов Д.І., генерал, із січня 1905 р. петербурзький генерал-губернатор, потім — товариш міністра внутрішніх справ.</w:t>
      </w:r>
    </w:p>
    <w:p>
      <w:r>
        <w:br/>
        <w:t>...мій помічник — Дурново П.М., один з найреакційніших державних діячів у Росії, з жовтня 1905-го по квітень 1906 р. міністр внутрішніх справ.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Новий лад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