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Нічний ефект</w:t>
      </w:r>
    </w:p>
    <w:p>
      <w:r>
        <w:br/>
        <w:t xml:space="preserve"> Ніч. Дощ і темрява. У небо сіре, млисте&lt;br /&gt;</w:t>
        <w:br/>
        <w:t>Шпилями й вежами стримить готичне місто —&lt;br /&gt;</w:t>
        <w:br/>
        <w:t>Даль сивим мороком його вже повила.&lt;br /&gt;</w:t>
        <w:br/>
        <w:t>Рівнина. Скорчені і скрючені тіла&lt;br /&gt;</w:t>
        <w:br/>
        <w:t>Звисають з шибениць, танцюють; хижі круки&lt;br /&gt;</w:t>
        <w:br/>
        <w:t>Жадливо шарпають їм голови і руки,&lt;br /&gt;</w:t>
        <w:br/>
        <w:t>Внизу ж — то вовча з'їдь, як круча — угорі.&lt;br /&gt;</w:t>
        <w:br/>
        <w:t>Он чорні падуби й тернові чагарі&lt;br /&gt;</w:t>
        <w:br/>
        <w:t>Колючо їжаться розчухраним пагіллям,&lt;br /&gt;</w:t>
        <w:br/>
        <w:t>Що мов начеркано по сірому вугіллям;&lt;br /&gt;</w:t>
        <w:br/>
        <w:t>А там кудись бредуть три в'язні півживі,&lt;br /&gt;</w:t>
        <w:br/>
        <w:t>Обдерті, босі; їх підгонять вартові,&lt;br /&gt;</w:t>
        <w:br/>
        <w:t>I леза бердишів так гостро й проразливо&lt;br /&gt;</w:t>
        <w:br/>
        <w:t>Блищать проти списів розбурханої зливи.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Нічний ефект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