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і День</w:t>
      </w:r>
    </w:p>
    <w:p>
      <w:r>
        <w:br/>
        <w:t xml:space="preserve"> Коли я дивлюся на розп'яття&lt;br /&gt;</w:t>
        <w:br/>
        <w:t>в самоті тужливій і безлюдній,&lt;br /&gt;</w:t>
        <w:br/>
        <w:t>то мені душа говорить,&lt;br /&gt;</w:t>
        <w:br/>
        <w:t>що Спаситель із хреста свого&lt;br /&gt;</w:t>
        <w:br/>
        <w:t>й на хвилиночку не сходив.&lt;br /&gt;</w:t>
        <w:br/>
        <w:t>А тоді ще при Пилаті&lt;br /&gt;</w:t>
        <w:br/>
        <w:t>надземная сила із безодень&lt;br /&gt;</w:t>
        <w:br/>
        <w:t>узяла його над хмари і над землю&lt;br /&gt;</w:t>
        <w:br/>
        <w:t>разом із хрестом&lt;br /&gt;</w:t>
        <w:br/>
        <w:t>і разом із горою,&lt;br /&gt;</w:t>
        <w:br/>
        <w:t>і з тим вітром,&lt;br /&gt;</w:t>
        <w:br/>
        <w:t>що у синагогах занавіси&lt;br /&gt;</w:t>
        <w:br/>
        <w:t>всі пороздирав,&lt;br /&gt;</w:t>
        <w:br/>
        <w:t>як земля тряслася при сконанні Бога.</w:t>
      </w:r>
    </w:p>
    <w:p>
      <w:r>
        <w:br/>
        <w:t>І тепер Христос&lt;br /&gt;</w:t>
        <w:br/>
        <w:t>із хреста над нами&lt;br /&gt;</w:t>
        <w:br/>
        <w:t>звішує довічнюю свою главу.&lt;br /&gt;</w:t>
        <w:br/>
        <w:t>И на чоло йому спадає довге, довге&lt;br /&gt;</w:t>
        <w:br/>
        <w:t>та не стрижене волосся.&lt;br /&gt;</w:t>
        <w:br/>
        <w:t>І як вітер подихне із сходу,&lt;br /&gt;</w:t>
        <w:br/>
        <w:t>то волосся відлітає аж на спину,&lt;br /&gt;</w:t>
        <w:br/>
        <w:t>і для люду настає скрізь день,&lt;br /&gt;</w:t>
        <w:br/>
        <w:t>бо горить і світить Божеє чоло.</w:t>
      </w:r>
    </w:p>
    <w:p>
      <w:r>
        <w:br/>
        <w:t>І як вітер подихне із Заходу на Схід&lt;br /&gt;</w:t>
        <w:br/>
        <w:t>то волосся із-над спини&lt;br /&gt;</w:t>
        <w:br/>
        <w:t>упадає на чоло і хова його до ранку,&lt;br /&gt;</w:t>
        <w:br/>
        <w:t>і ніч над землею&lt;br /&gt;</w:t>
        <w:br/>
        <w:t>пролітає нам Голгофськая завжди.&lt;br /&gt;</w:t>
        <w:br/>
        <w:t>І тепер я вже й не знаю&lt;br /&gt;</w:t>
        <w:br/>
        <w:t>кому серцем припадати,&lt;br /&gt;</w:t>
        <w:br/>
        <w:t>щоб ніколи не було у мене самоти:&lt;br /&gt;</w:t>
        <w:br/>
        <w:t>щоб не бачити страсті Господні нескінченні&lt;br /&gt;</w:t>
        <w:br/>
        <w:t>й муки бідної розп'ятої людини!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і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