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Негритянський божок</w:t>
      </w:r>
    </w:p>
    <w:p>
      <w:r>
        <w:br/>
        <w:t xml:space="preserve"> &lt;blockquote&gt; М. А.&lt;/blockquote&gt;</w:t>
      </w:r>
    </w:p>
    <w:p>
      <w:r>
        <w:br/>
        <w:t>Тисячолітній, дужий баобаб&lt;br /&gt;</w:t>
        <w:br/>
        <w:t>Один віддав його залізні риси,&lt;br /&gt;</w:t>
        <w:br/>
        <w:t>І мертвий впав на землю чорний раб,&lt;br /&gt;</w:t>
        <w:br/>
        <w:t>Коли нарешті божий погляд висік.</w:t>
      </w:r>
    </w:p>
    <w:p>
      <w:r>
        <w:br/>
        <w:t>Прикрашений, високо на стовпі,&lt;br /&gt;</w:t>
        <w:br/>
        <w:t>Він став між хиж на сонному майдані,&lt;br /&gt;</w:t>
        <w:br/>
        <w:t>І ніздрі бога, ласі і тупі,&lt;br /&gt;</w:t>
        <w:br/>
        <w:t>Вдихали піт і курева даяній.</w:t>
      </w:r>
    </w:p>
    <w:p>
      <w:r>
        <w:br/>
        <w:t>І все він міг. І в біснуванні свят&lt;br /&gt;</w:t>
        <w:br/>
        <w:t>Він посилав за жертви, за оздоби&lt;br /&gt;</w:t>
        <w:br/>
        <w:t>Жіночу плідність, жвавих немовлят,&lt;br /&gt;</w:t>
        <w:br/>
        <w:t>Здоровля, дощ, війну, рабів і здобич,</w:t>
      </w:r>
    </w:p>
    <w:p>
      <w:r>
        <w:br/>
        <w:t>А роки йшли. І пам'ята одно:&lt;br /&gt;</w:t>
        <w:br/>
        <w:t>Його зривають владні білі руки…&lt;br /&gt;</w:t>
        <w:br/>
        <w:t>І ось — кімната, софа і вікно,&lt;br /&gt;</w:t>
        <w:br/>
        <w:t>Округлий стіл і кава до розпуки,</w:t>
      </w:r>
    </w:p>
    <w:p>
      <w:r>
        <w:br/>
        <w:t>Мов краплі вод, стікають сірі дні.&lt;br /&gt;</w:t>
        <w:br/>
        <w:t>Ні жертв, ні просьб… О, прокляте дозвілля!&lt;br /&gt;</w:t>
        <w:br/>
        <w:t>Чи ж гості це, поважні і нудні?!&lt;br /&gt;</w:t>
        <w:br/>
        <w:t>І бідний бог — близький до божевілля,</w:t>
      </w:r>
    </w:p>
    <w:p>
      <w:r>
        <w:br/>
        <w:t>Та всьому є десь береги свої,&lt;br /&gt;</w:t>
        <w:br/>
        <w:t>І в атмосфері суму і зневіри&lt;br /&gt;</w:t>
        <w:br/>
        <w:t>Колись пізнав, угледів він її,&lt;br /&gt;</w:t>
        <w:br/>
        <w:t>3 торбинкою з пітонової шкіри,</w:t>
      </w:r>
    </w:p>
    <w:p>
      <w:r>
        <w:br/>
        <w:t>Спочатку от… ніяковість і страх,&lt;br /&gt;</w:t>
        <w:br/>
        <w:t>Пізніш цікавість, як отруйне жало,&lt;br /&gt;</w:t>
        <w:br/>
        <w:t>А дівчина — звелася навшпиньках,&lt;br /&gt;</w:t>
        <w:br/>
        <w:t>Всміхнулася і враз… поцілувала!</w:t>
      </w:r>
    </w:p>
    <w:p>
      <w:r>
        <w:br/>
        <w:t>Сухі уста здригнулись на таке,&lt;br /&gt;</w:t>
        <w:br/>
        <w:t>Що мало зуби не блиснули білі,&lt;br /&gt;</w:t>
        <w:br/>
        <w:t>І нагло… серце, дике і палке,&lt;br /&gt;</w:t>
        <w:br/>
        <w:t>Забилося в метафізичнім тілі!</w:t>
      </w:r>
    </w:p>
    <w:p>
      <w:r>
        <w:br/>
        <w:t>Могучий бог то червонів, то блід&lt;br /&gt;</w:t>
        <w:br/>
        <w:t>І сіпався на вбитому гвіздкові.&lt;br /&gt;</w:t>
        <w:br/>
        <w:t>Як прагнув він різкий і тужний вид&lt;br /&gt;</w:t>
        <w:br/>
        <w:t>Занурити у кучері шовкові!</w:t>
      </w:r>
    </w:p>
    <w:p>
      <w:r>
        <w:br/>
        <w:t>О брате! Наших чарів і казок&lt;br /&gt;</w:t>
        <w:br/>
        <w:t>Не виявити тут нам до могили.&lt;br /&gt;</w:t>
        <w:br/>
        <w:t>У мене теж у черепі гвіздок,&lt;br /&gt;</w:t>
        <w:br/>
        <w:t>Я також бог, великий і безсилий…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Негритянський божок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