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шестірка</w:t>
      </w:r>
    </w:p>
    <w:p>
      <w:r>
        <w:br/>
        <w:t xml:space="preserve"> Іде літня жінка. А два хлоп'яки, років по дев'ять, валяються в снігові.</w:t>
      </w:r>
    </w:p>
    <w:p>
      <w:r>
        <w:br/>
        <w:t>— Що ви робите, хлоп'ята? Застудитесь!</w:t>
      </w:r>
    </w:p>
    <w:p>
      <w:r>
        <w:br/>
        <w:t>— Я, бабусю, не застуджуся.</w:t>
      </w:r>
    </w:p>
    <w:p>
      <w:r>
        <w:br/>
        <w:t>— А то чого не застудишся?</w:t>
      </w:r>
    </w:p>
    <w:p>
      <w:r>
        <w:br/>
        <w:t>— Бо я — п'яний.</w:t>
      </w:r>
    </w:p>
    <w:p>
      <w:r>
        <w:br/>
        <w:t>— О Господи, хто ж тебе напоїв?</w:t>
      </w:r>
    </w:p>
    <w:p>
      <w:r>
        <w:br/>
        <w:t>— А я сьогодні іменинник. Родичі зібралися, чаркуються, п'ють, а я що — шестірка?</w:t>
      </w:r>
    </w:p>
    <w:p>
      <w:r>
        <w:br/>
        <w:t>Жінка пішла, головою похитуючи. Оглянулась: іменинник знов у снігові. Качається, ногами вибрикує.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шестірка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