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сарказм закрасен...</w:t>
      </w:r>
    </w:p>
    <w:p>
      <w:r>
        <w:br/>
        <w:t xml:space="preserve"> Не сарказм закрасен,&lt;br /&gt;</w:t>
        <w:br/>
        <w:t>А так само маска та —&lt;br /&gt;</w:t>
        <w:br/>
        <w:t>Масам.&lt;br /&gt;</w:t>
        <w:br/>
        <w:t>А за мого богомаза —&lt;br /&gt;</w:t>
        <w:br/>
        <w:t>Оксамитово ти, маско,-&lt;br /&gt;</w:t>
        <w:br/>
        <w:t>Уса пса та Спасу.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сарказм закрасен...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