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про всіх запитав. Розказав...</w:t>
      </w:r>
    </w:p>
    <w:p>
      <w:r>
        <w:br/>
        <w:t xml:space="preserve"> ...Не про всіх запитав. Розказав&lt;br /&gt;</w:t>
        <w:br/>
        <w:t>не про всіх – ще залишив для брата.&lt;br /&gt;</w:t>
        <w:br/>
        <w:t>Із холодних космацьких отав&lt;br /&gt;</w:t>
        <w:br/>
        <w:t>нічка встала – настала розплата.</w:t>
      </w:r>
    </w:p>
    <w:p>
      <w:r>
        <w:br/>
        <w:t>І судді поміж них не було.&lt;br /&gt;</w:t>
        <w:br/>
        <w:t>І коротким був вік супостата.&lt;br /&gt;</w:t>
        <w:br/>
        <w:t>І снігів поміж них намело.&lt;br /&gt;</w:t>
        <w:br/>
        <w:t>…Хтось потрапить у пастку для брата.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про всіх запитав. Розказав...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