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хижі заклики пожеж...</w:t>
      </w:r>
    </w:p>
    <w:p>
      <w:r>
        <w:br/>
        <w:t xml:space="preserve"> Не хижі заклики пожеж,&lt;br /&gt;</w:t>
        <w:br/>
        <w:t>Не безнадійний рев гармати, —&lt;br /&gt;</w:t>
        <w:br/>
        <w:t>В поля майбутнього зайшла ти,&lt;br /&gt;</w:t>
        <w:br/>
        <w:t>Минулу радість в них знайдеш.</w:t>
      </w:r>
    </w:p>
    <w:p>
      <w:r>
        <w:br/>
        <w:t>Де жебраки? Уже людині&lt;br /&gt;</w:t>
        <w:br/>
        <w:t>Земля готує вічний дар,&lt;br /&gt;</w:t>
        <w:br/>
        <w:t>І сонце — золотий кобзар —&lt;br /&gt;</w:t>
        <w:br/>
        <w:t>Збудило гори і долини.</w:t>
      </w:r>
    </w:p>
    <w:p>
      <w:r>
        <w:br/>
        <w:t>І трави ждуть отар, і жде&lt;br /&gt;</w:t>
        <w:br/>
        <w:t>Дніпро пташок — човнів веселих,&lt;br /&gt;</w:t>
        <w:br/>
        <w:t>Ще мить — у місті і у селах&lt;br /&gt;</w:t>
        <w:br/>
        <w:t>Життя розквітне, заугде,</w:t>
      </w:r>
    </w:p>
    <w:p>
      <w:r>
        <w:br/>
        <w:t>А давнє слово на сторожі,&lt;br /&gt;</w:t>
        <w:br/>
        <w:t>Напівзабуте слово те,&lt;br /&gt;</w:t>
        <w:br/>
        <w:t>Як пишне дерево, зросте&lt;br /&gt;</w:t>
        <w:br/>
        <w:t>У дні співучі і погожі.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хижі заклики пожеж...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