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кажи, що без кохання...</w:t>
      </w:r>
    </w:p>
    <w:p>
      <w:r>
        <w:br/>
        <w:t xml:space="preserve"> Не кажи, що без кохання&lt;br /&gt;</w:t>
        <w:br/>
        <w:t>Твої літа проминуть,&lt;br /&gt;</w:t>
        <w:br/>
        <w:t>Що дівчачі почування&lt;br /&gt;</w:t>
        <w:br/>
        <w:t>Марно в серденьку заснуть...</w:t>
      </w:r>
    </w:p>
    <w:p>
      <w:r>
        <w:br/>
        <w:t>Що пригоди, смутки, втрати&lt;br /&gt;</w:t>
        <w:br/>
        <w:t>Тобі випали самі,&lt;br /&gt;</w:t>
        <w:br/>
        <w:t>Що твій жереб — помирати&lt;br /&gt;</w:t>
        <w:br/>
        <w:t>В душній каторжній тюрмі.</w:t>
      </w:r>
    </w:p>
    <w:p>
      <w:r>
        <w:br/>
        <w:t>Все минеться, пташко мила!&lt;br /&gt;</w:t>
        <w:br/>
        <w:t>Слізьми горя не залить...&lt;br /&gt;</w:t>
        <w:br/>
        <w:t>Чарівницька якась сила&lt;br /&gt;</w:t>
        <w:br/>
        <w:t>У душі твоїй горить.</w:t>
      </w:r>
    </w:p>
    <w:p>
      <w:r>
        <w:br/>
        <w:t>Всього маєш ти багато...&lt;br /&gt;</w:t>
        <w:br/>
        <w:t>А труйні голки вінця?&lt;br /&gt;</w:t>
        <w:br/>
        <w:t>Покохають тебе свято,&lt;br /&gt;</w:t>
        <w:br/>
        <w:t>Покохають без кінця!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кажи, що без кохання...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