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йму віри політикам...</w:t>
      </w:r>
    </w:p>
    <w:p>
      <w:r>
        <w:br/>
        <w:t xml:space="preserve"> Не йму віри політикам,&lt;br /&gt;</w:t>
        <w:br/>
        <w:t>Ані тим, що підтримують існуючі суспільні лади,&lt;br /&gt;</w:t>
        <w:br/>
        <w:t>Ані тим, що базікають про нові&lt;br /&gt;</w:t>
        <w:br/>
        <w:t>І нишком колючий дріт припасають&lt;br /&gt;</w:t>
        <w:br/>
        <w:t>Для своїх кібернетичних раїв.&lt;br /&gt;</w:t>
        <w:br/>
        <w:t>Державні системи бувають кращими і гіршими,&lt;br /&gt;</w:t>
        <w:br/>
        <w:t>За деяких вже зовсім не можна жити.&lt;br /&gt;</w:t>
        <w:br/>
        <w:t>І тоді з подивом виявляєш,&lt;br /&gt;</w:t>
        <w:br/>
        <w:t>Що жити все ж таки можна,&lt;br /&gt;</w:t>
        <w:br/>
        <w:t>І сам не знаєш — радіти чи гидувати&lt;br /&gt;</w:t>
        <w:br/>
        <w:t>З цієї людскої властивості.&lt;br /&gt;</w:t>
        <w:br/>
        <w:t>Вірю в Слово.&lt;br /&gt;</w:t>
        <w:br/>
        <w:t>Велике, палаюче, наче сонце, Слово,&lt;br /&gt;</w:t>
        <w:br/>
        <w:t>Що було на початку всього,&lt;br /&gt;</w:t>
        <w:br/>
        <w:t>І було Богом.&lt;br /&gt;</w:t>
        <w:br/>
        <w:t>(І це слід зрозуміти буквально,&lt;br /&gt;</w:t>
        <w:br/>
        <w:t>Як вчить Августин)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йму віри політикам...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