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для вас…</w:t>
      </w:r>
    </w:p>
    <w:p>
      <w:r>
        <w:br/>
        <w:t xml:space="preserve"> Світання долі не для вас прийшло,&lt;br /&gt;</w:t>
        <w:br/>
        <w:t>Вам зорі не цвістимуть, як блавати;&lt;br /&gt;</w:t>
        <w:br/>
        <w:t>Не буде вас надія зігрівати,&lt;br /&gt;</w:t>
        <w:br/>
        <w:t>Що повертається, немов тепло.&lt;br /&gt;</w:t>
        <w:br/>
        <w:t>Про завтра, і про хліб, і про житло&lt;br /&gt;</w:t>
        <w:br/>
        <w:t>Ви думати повинні, й працювати&lt;br /&gt;</w:t>
        <w:br/>
        <w:t>За себе, і за інших, і вмирати&lt;br /&gt;</w:t>
        <w:br/>
        <w:t>Від голоду, схиливши вниз чоло.&lt;br /&gt;</w:t>
        <w:br/>
        <w:t>Ваш спів – квиління жалібне, безсиле,&lt;br /&gt;</w:t>
        <w:br/>
        <w:t>Що вказує на вашу всю нужду,&lt;br /&gt;</w:t>
        <w:br/>
        <w:t>На те, що ви живцем зійшли в могили,&lt;br /&gt;</w:t>
        <w:br/>
        <w:t>Що в інших сяє радість на виду,&lt;br /&gt;</w:t>
        <w:br/>
        <w:t>А вам, покривдженим судьбою злою,&lt;br /&gt;</w:t>
        <w:br/>
        <w:t>Не вільно навіть вмерти з похвалою.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для вас…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