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Натомились, мамо...</w:t>
      </w:r>
    </w:p>
    <w:p>
      <w:r>
        <w:br/>
        <w:t xml:space="preserve"> Натомились, мамо,&lt;br /&gt;</w:t>
        <w:br/>
        <w:t>натомились, мамо,&lt;br /&gt;</w:t>
        <w:br/>
        <w:t>аж голову клонить&lt;br /&gt;</w:t>
        <w:br/>
        <w:t>сонях у серпні…</w:t>
      </w:r>
    </w:p>
    <w:p>
      <w:r>
        <w:br/>
        <w:t>Натомились, мамо,&lt;br /&gt;</w:t>
        <w:br/>
        <w:t>натомились, мамо,&lt;br /&gt;</w:t>
        <w:br/>
        <w:t>аж руки-віти&lt;br /&gt;</w:t>
        <w:br/>
        <w:t>у тополі терпнуть…</w:t>
      </w:r>
    </w:p>
    <w:p>
      <w:r>
        <w:br/>
        <w:t>Натомились, мамо,&lt;br /&gt;</w:t>
        <w:br/>
        <w:t>натомились, мамо,&lt;br /&gt;</w:t>
        <w:br/>
        <w:t>аж вуста-корали&lt;br /&gt;</w:t>
        <w:br/>
        <w:t>у калини гіркнуть…</w:t>
      </w:r>
    </w:p>
    <w:p>
      <w:r>
        <w:br/>
        <w:t>Натомились, мамо,&lt;br /&gt;</w:t>
        <w:br/>
        <w:t>натомились, мамо,&lt;br /&gt;</w:t>
        <w:br/>
        <w:t>аж під вечір трави&lt;br /&gt;</w:t>
        <w:br/>
        <w:t>буйні в полі никнуть…</w:t>
      </w:r>
    </w:p>
    <w:p>
      <w:r>
        <w:br/>
        <w:t>Натомились, мамо,&lt;br /&gt;</w:t>
        <w:br/>
        <w:t>натомились, мамо…</w:t>
      </w:r>
    </w:p>
    <w:p>
      <w:r>
        <w:br/>
        <w:t>А вже ж і не рано,&lt;br /&gt;</w:t>
        <w:br/>
        <w:t>А ще ж і не пізно…</w:t>
      </w:r>
    </w:p>
    <w:p>
      <w:r>
        <w:br/>
        <w:t>…Сходить сонце&lt;br /&gt;</w:t>
        <w:br/>
        <w:t>на світанку –</w:t>
      </w:r>
    </w:p>
    <w:p>
      <w:r>
        <w:br/>
        <w:t>Як цілюща рана,&lt;br /&gt;</w:t>
        <w:br/>
        <w:t>Невигойна пісня.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Натомились, мамо...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