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нашою хатиною малою...</w:t>
      </w:r>
    </w:p>
    <w:p>
      <w:r>
        <w:br/>
        <w:t xml:space="preserve"> &lt;blockquote&gt;Батькові&lt;/blockquote&gt;&lt;br /&gt;</w:t>
        <w:br/>
        <w:t>Над нашою хатиною малою&lt;br /&gt;</w:t>
        <w:br/>
        <w:t>Господнє Літо хутко перейшло,&lt;br /&gt;</w:t>
        <w:br/>
        <w:t>І Міста, про яке писав Павло,&lt;br /&gt;</w:t>
        <w:br/>
        <w:t>Не видно за осінньою імлою.</w:t>
      </w:r>
    </w:p>
    <w:p>
      <w:r>
        <w:br/>
        <w:t>І ми перемовляємся з тобою&lt;br /&gt;</w:t>
        <w:br/>
        <w:t>Двома-трьома словами — про тепло,&lt;br /&gt;</w:t>
        <w:br/>
        <w:t>Про те, що літа наче й не було.&lt;br /&gt;</w:t>
        <w:br/>
        <w:t>Так само, як життя; й не спим обоє</w:t>
      </w:r>
    </w:p>
    <w:p>
      <w:r>
        <w:br/>
        <w:t>Чекаючи пробудження від сну,&lt;br /&gt;</w:t>
        <w:br/>
        <w:t>В якому повно смерті й туману,&lt;br /&gt;</w:t>
        <w:br/>
        <w:t>Безсоння — і безсмертя — і любові…</w:t>
      </w:r>
    </w:p>
    <w:p>
      <w:r>
        <w:br/>
        <w:t>Цей сон тече і тчеться з людських слів,&lt;br /&gt;</w:t>
        <w:br/>
        <w:t>Та, вірячи апостолу Павлові,&lt;br /&gt;</w:t>
        <w:br/>
        <w:t>В густій імлі щезають журавлі.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нашою хатиною малою...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