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звільнення з тюрми Лі Ганта</w:t>
      </w:r>
    </w:p>
    <w:p>
      <w:r>
        <w:br/>
        <w:t xml:space="preserve"> За правду, сказану розбещеній державі,&lt;br /&gt;</w:t>
        <w:br/>
        <w:t>Був Гант ув'язнений; але душею він&lt;br /&gt;</w:t>
        <w:br/>
        <w:t>Був вільний кожну мить, як той співець долин,&lt;br /&gt;</w:t>
        <w:br/>
        <w:t>Небесний жайворон, що знявсь на крила жваві.&lt;br /&gt;</w:t>
        <w:br/>
        <w:t>О ти, що стережеш свої замки іржаві!&lt;br /&gt;</w:t>
        <w:br/>
        <w:t>Ти думаєш, він знав лиш темний камінь стін,&lt;br /&gt;</w:t>
        <w:br/>
        <w:t>Аж поки вчув ключа такий повільний дзвін?&lt;br /&gt;</w:t>
        <w:br/>
        <w:t>Він вільно жив і там, найближчий родич славі!</w:t>
      </w:r>
    </w:p>
    <w:p>
      <w:r>
        <w:br/>
        <w:t>В палацах Спенсера він таємничий цвіт&lt;br /&gt;</w:t>
        <w:br/>
        <w:t>Збирав, гуляючи. В віддалення туманне&lt;br /&gt;</w:t>
        <w:br/>
        <w:t>З одважним Мільтоном стремив одважний літ.&lt;br /&gt;</w:t>
        <w:br/>
        <w:t>І в царство власних дум, йому самому дане,&lt;br /&gt;</w:t>
        <w:br/>
        <w:t>Він заглядав не раз. Ні, не забуде світ&lt;br /&gt;</w:t>
        <w:br/>
        <w:t>Його й тоді, як вас і ваших слуг не стане!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звільнення з тюрми Лі Ганта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