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 виставці</w:t>
      </w:r>
    </w:p>
    <w:p>
      <w:r>
        <w:br/>
        <w:t xml:space="preserve"> Із полотна глядиш на мене&lt;br /&gt;</w:t>
        <w:br/>
        <w:t>Таким безмірно сумним зором,&lt;br /&gt;</w:t>
        <w:br/>
        <w:t>А в ньому тиха меланхолія&lt;br /&gt;</w:t>
        <w:br/>
        <w:t>Змішалась з вдаваним докором.</w:t>
      </w:r>
    </w:p>
    <w:p>
      <w:r>
        <w:br/>
        <w:t>У кутиках усток вишневих&lt;br /&gt;</w:t>
        <w:br/>
        <w:t>Таїться скромно відтінь злоби,&lt;br /&gt;</w:t>
        <w:br/>
        <w:t>І є щось в тобі із Мадонни&lt;br /&gt;</w:t>
        <w:br/>
        <w:t>Й з опереткової Ніоби…</w:t>
      </w:r>
    </w:p>
    <w:p>
      <w:r>
        <w:br/>
        <w:t>О пані! Тут тебе у рамі&lt;br /&gt;</w:t>
        <w:br/>
        <w:t>Так дешевенько мож купити,&lt;br /&gt;</w:t>
        <w:br/>
        <w:t>А я не знав ціни й готов був&lt;br /&gt;</w:t>
        <w:br/>
        <w:t>Життям за тебе заплатити…</w:t>
      </w:r>
    </w:p>
    <w:p>
      <w:r>
        <w:br/>
        <w:t>***</w:t>
      </w:r>
    </w:p>
    <w:p>
      <w:r>
        <w:br/>
        <w:t>Джерело:Цифрова Українська Бібліотека.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виставці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