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весіллі</w:t>
      </w:r>
    </w:p>
    <w:p>
      <w:r>
        <w:br/>
        <w:t xml:space="preserve"> Малий у вишитій сорочці,&lt;br /&gt;</w:t>
        <w:br/>
        <w:t>він заглядав під всі столи.&lt;br /&gt;</w:t>
        <w:br/>
        <w:t>Гонорний був, бо старші хлопці&lt;br /&gt;</w:t>
        <w:br/>
        <w:t>уперше в хованки взяли.</w:t>
      </w:r>
    </w:p>
    <w:p>
      <w:r>
        <w:br/>
        <w:t>Та надійшла найбільша радість:&lt;br /&gt;</w:t>
        <w:br/>
        <w:t>настала і його пора,&lt;br /&gt;</w:t>
        <w:br/>
        <w:t>бо випало йому ховатись.&lt;br /&gt;</w:t>
        <w:br/>
        <w:t>Йому — ховатись! Гра є гра.</w:t>
      </w:r>
    </w:p>
    <w:p>
      <w:r>
        <w:br/>
        <w:t>Малий у тлумі многолюднім&lt;br /&gt;</w:t>
        <w:br/>
        <w:t>тихцем прокрався до музик&lt;br /&gt;</w:t>
        <w:br/>
        <w:t>і заховався там за бубном —&lt;br /&gt;</w:t>
        <w:br/>
        <w:t>о, він облюбував тайник!</w:t>
      </w:r>
    </w:p>
    <w:p>
      <w:r>
        <w:br/>
        <w:t>Музика грає — танець має&lt;br /&gt;</w:t>
        <w:br/>
        <w:t>свій гик і тик, а він принишк:&lt;br /&gt;</w:t>
        <w:br/>
        <w:t>того чекає, хто шукає.&lt;br /&gt;</w:t>
        <w:br/>
        <w:t>А хто? Хай погукає лиш.</w:t>
      </w:r>
    </w:p>
    <w:p>
      <w:r>
        <w:br/>
        <w:t>На співи танці завернули,&lt;br /&gt;</w:t>
        <w:br/>
        <w:t>за північ гамір завернув…&lt;br /&gt;</w:t>
        <w:br/>
        <w:t>Невже ніхто?&lt;br /&gt;</w:t>
        <w:br/>
        <w:t>Невже забули?&lt;br /&gt;</w:t>
        <w:br/>
        <w:t>І спати сором.&lt;br /&gt;</w:t>
        <w:br/>
        <w:t>І заснув.</w:t>
      </w:r>
    </w:p>
    <w:p>
      <w:r>
        <w:br/>
        <w:t>Коли музика стихла, стухла,&lt;br /&gt;</w:t>
        <w:br/>
        <w:t>його помітили. Котрийсь&lt;br /&gt;</w:t>
        <w:br/>
        <w:t>із хлоп'яків прибіг&lt;br /&gt;</w:t>
        <w:br/>
        <w:t>і з кухля&lt;br /&gt;</w:t>
        <w:br/>
        <w:t>води линув.&lt;br /&gt;</w:t>
        <w:br/>
        <w:t>"Устань і вмийсь!"</w:t>
      </w:r>
    </w:p>
    <w:p>
      <w:r>
        <w:br/>
        <w:t>"Чи, може, цицьки хочеш? Мами&lt;br /&gt;</w:t>
        <w:br/>
        <w:t>заждався?&lt;br /&gt;</w:t>
        <w:br/>
        <w:t>Хай ховає в міх!"&lt;br /&gt;</w:t>
        <w:br/>
        <w:t>І я побитий був словами&lt;br /&gt;</w:t>
        <w:br/>
        <w:t>отих бешкетників малих.</w:t>
      </w:r>
    </w:p>
    <w:p>
      <w:r>
        <w:br/>
        <w:t>І за слізьми, як за стіною,&lt;br /&gt;</w:t>
        <w:br/>
        <w:t>я затремтів од тих образ, —&lt;br /&gt;</w:t>
        <w:br/>
        <w:t>мов потішались наді мною.&lt;br /&gt;</w:t>
        <w:br/>
        <w:t>А він&lt;br /&gt;</w:t>
        <w:br/>
        <w:t>спросоння&lt;br /&gt;</w:t>
        <w:br/>
        <w:t>усміхавсь.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весіллі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